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50DF973E" w14:textId="77777777" w:rsidR="00E074CD" w:rsidRPr="00E17D27" w:rsidRDefault="00E074CD" w:rsidP="00A20EAB">
      <w:pPr>
        <w:pStyle w:val="Antrat3"/>
        <w:jc w:val="both"/>
      </w:pPr>
      <w:r w:rsidRPr="00E17D27">
        <w:tab/>
      </w:r>
      <w:r w:rsidRPr="00E17D27">
        <w:tab/>
      </w:r>
      <w:r w:rsidRPr="00E17D27">
        <w:tab/>
      </w:r>
      <w:r w:rsidRPr="00E17D27">
        <w:tab/>
      </w:r>
      <w:r w:rsidRPr="00E17D27">
        <w:tab/>
      </w:r>
      <w:r w:rsidRPr="00E17D27">
        <w:tab/>
      </w:r>
      <w:r w:rsidRPr="00E17D27">
        <w:tab/>
      </w:r>
      <w:r w:rsidRPr="00E17D27">
        <w:tab/>
      </w:r>
      <w:r w:rsidR="006A10E9" w:rsidRPr="00E17D27">
        <w:t xml:space="preserve">   </w:t>
      </w:r>
      <w:r w:rsidRPr="00E17D27">
        <w:tab/>
      </w:r>
      <w:r w:rsidR="00213B50" w:rsidRPr="00E17D27">
        <w:t xml:space="preserve">          </w:t>
      </w:r>
      <w:r w:rsidR="008E4C16" w:rsidRPr="00E17D27">
        <w:t xml:space="preserve">       </w:t>
      </w:r>
      <w:r w:rsidR="006A10E9" w:rsidRPr="00E17D27">
        <w:t xml:space="preserve">  </w:t>
      </w:r>
      <w:r w:rsidR="00EB2312" w:rsidRPr="00E17D27">
        <w:t>Projektas</w:t>
      </w:r>
    </w:p>
    <w:p w14:paraId="2CB9F8FF" w14:textId="77777777" w:rsidR="008E4C16" w:rsidRPr="00E17D27" w:rsidRDefault="008E4C16" w:rsidP="008E4C16">
      <w:pPr>
        <w:rPr>
          <w:lang w:val="lt-LT"/>
        </w:rPr>
      </w:pPr>
    </w:p>
    <w:p w14:paraId="75920F72" w14:textId="77777777" w:rsidR="00E074CD" w:rsidRPr="00E17D27" w:rsidRDefault="00E074CD" w:rsidP="009F61E5">
      <w:pPr>
        <w:pStyle w:val="Antrat1"/>
        <w:tabs>
          <w:tab w:val="clear" w:pos="0"/>
        </w:tabs>
        <w:spacing w:line="360" w:lineRule="auto"/>
        <w:rPr>
          <w:rFonts w:ascii="Times New Roman" w:hAnsi="Times New Roman"/>
          <w:sz w:val="28"/>
          <w:szCs w:val="28"/>
          <w:lang w:val="lt-LT"/>
        </w:rPr>
      </w:pPr>
      <w:r w:rsidRPr="00E17D27">
        <w:rPr>
          <w:rFonts w:ascii="Times New Roman" w:hAnsi="Times New Roman"/>
          <w:sz w:val="28"/>
          <w:szCs w:val="28"/>
          <w:lang w:val="lt-LT"/>
        </w:rPr>
        <w:t>KAIŠIADORIŲ RAJONO SAVIVALDYBĖS TARYBA</w:t>
      </w:r>
    </w:p>
    <w:p w14:paraId="7F678D2F" w14:textId="77777777" w:rsidR="00702A8B" w:rsidRDefault="00702A8B" w:rsidP="00A20EAB">
      <w:pPr>
        <w:spacing w:line="360" w:lineRule="auto"/>
        <w:jc w:val="center"/>
        <w:rPr>
          <w:b/>
          <w:sz w:val="24"/>
          <w:lang w:val="lt-LT"/>
        </w:rPr>
      </w:pPr>
    </w:p>
    <w:p w14:paraId="42A03F2E" w14:textId="77777777" w:rsidR="00E074CD" w:rsidRPr="00E17D27" w:rsidRDefault="00E074CD" w:rsidP="00702A8B">
      <w:pPr>
        <w:jc w:val="center"/>
        <w:rPr>
          <w:b/>
          <w:sz w:val="24"/>
          <w:lang w:val="lt-LT"/>
        </w:rPr>
      </w:pPr>
      <w:r w:rsidRPr="00E17D27">
        <w:rPr>
          <w:b/>
          <w:sz w:val="24"/>
          <w:lang w:val="lt-LT"/>
        </w:rPr>
        <w:t>SPRENDIMAS</w:t>
      </w:r>
    </w:p>
    <w:p w14:paraId="18A4B256" w14:textId="508F17EE" w:rsidR="00437489" w:rsidRPr="00E17D27" w:rsidRDefault="00437489" w:rsidP="00437489">
      <w:pPr>
        <w:jc w:val="center"/>
        <w:rPr>
          <w:b/>
          <w:sz w:val="24"/>
          <w:szCs w:val="24"/>
          <w:lang w:val="lt-LT"/>
        </w:rPr>
      </w:pPr>
      <w:bookmarkStart w:id="0" w:name="OLE_LINK3"/>
      <w:bookmarkStart w:id="1" w:name="OLE_LINK4"/>
      <w:r w:rsidRPr="00E17D27">
        <w:rPr>
          <w:b/>
          <w:sz w:val="24"/>
          <w:szCs w:val="24"/>
          <w:lang w:val="lt-LT"/>
        </w:rPr>
        <w:t>DĖL 20</w:t>
      </w:r>
      <w:r>
        <w:rPr>
          <w:b/>
          <w:sz w:val="24"/>
          <w:szCs w:val="24"/>
          <w:lang w:val="lt-LT"/>
        </w:rPr>
        <w:t>2</w:t>
      </w:r>
      <w:r w:rsidR="00B13EC0">
        <w:rPr>
          <w:b/>
          <w:sz w:val="24"/>
          <w:szCs w:val="24"/>
          <w:lang w:val="lt-LT"/>
        </w:rPr>
        <w:t>7</w:t>
      </w:r>
      <w:r w:rsidRPr="00E17D27">
        <w:rPr>
          <w:b/>
          <w:sz w:val="24"/>
          <w:szCs w:val="24"/>
          <w:lang w:val="lt-LT"/>
        </w:rPr>
        <w:t xml:space="preserve"> METŲ ŽEMĖS MOKESČIO TARIFŲ IR LENGVATŲ NUSTATYMO </w:t>
      </w:r>
      <w:bookmarkEnd w:id="0"/>
      <w:bookmarkEnd w:id="1"/>
    </w:p>
    <w:p w14:paraId="015A52EE" w14:textId="77777777" w:rsidR="00437489" w:rsidRDefault="00437489" w:rsidP="00437489">
      <w:pPr>
        <w:spacing w:line="360" w:lineRule="auto"/>
        <w:jc w:val="center"/>
        <w:rPr>
          <w:sz w:val="24"/>
          <w:lang w:val="lt-LT"/>
        </w:rPr>
      </w:pPr>
    </w:p>
    <w:p w14:paraId="012C2518" w14:textId="788EAACF" w:rsidR="00437489" w:rsidRPr="00E17D27" w:rsidRDefault="00437489" w:rsidP="00437489">
      <w:pPr>
        <w:jc w:val="center"/>
        <w:rPr>
          <w:sz w:val="24"/>
          <w:lang w:val="lt-LT"/>
        </w:rPr>
      </w:pPr>
      <w:r w:rsidRPr="00E17D27">
        <w:rPr>
          <w:sz w:val="24"/>
          <w:lang w:val="lt-LT"/>
        </w:rPr>
        <w:t>20</w:t>
      </w:r>
      <w:r>
        <w:rPr>
          <w:sz w:val="24"/>
          <w:lang w:val="lt-LT"/>
        </w:rPr>
        <w:t>2</w:t>
      </w:r>
      <w:r w:rsidR="00B13EC0">
        <w:rPr>
          <w:sz w:val="24"/>
          <w:lang w:val="lt-LT"/>
        </w:rPr>
        <w:t>6</w:t>
      </w:r>
      <w:r w:rsidRPr="00E17D27">
        <w:rPr>
          <w:sz w:val="24"/>
          <w:lang w:val="lt-LT"/>
        </w:rPr>
        <w:t xml:space="preserve"> m. </w:t>
      </w:r>
      <w:r w:rsidRPr="003B1FFE">
        <w:rPr>
          <w:sz w:val="24"/>
          <w:lang w:val="lt-LT"/>
        </w:rPr>
        <w:t>birželio 2</w:t>
      </w:r>
      <w:r w:rsidR="00B13EC0">
        <w:rPr>
          <w:sz w:val="24"/>
          <w:lang w:val="lt-LT"/>
        </w:rPr>
        <w:t>5</w:t>
      </w:r>
      <w:r w:rsidRPr="003B1FFE">
        <w:rPr>
          <w:sz w:val="24"/>
          <w:lang w:val="lt-LT"/>
        </w:rPr>
        <w:t xml:space="preserve"> </w:t>
      </w:r>
      <w:r w:rsidRPr="00E17D27">
        <w:rPr>
          <w:sz w:val="24"/>
          <w:lang w:val="lt-LT"/>
        </w:rPr>
        <w:t>d. Nr.</w:t>
      </w:r>
      <w:r w:rsidR="006B77B2">
        <w:rPr>
          <w:sz w:val="24"/>
          <w:lang w:val="lt-LT"/>
        </w:rPr>
        <w:t xml:space="preserve"> V17E-</w:t>
      </w:r>
      <w:r w:rsidRPr="00E17D27">
        <w:rPr>
          <w:sz w:val="24"/>
          <w:lang w:val="lt-LT"/>
        </w:rPr>
        <w:t xml:space="preserve"> </w:t>
      </w:r>
    </w:p>
    <w:p w14:paraId="1597B8C7" w14:textId="77777777" w:rsidR="00437489" w:rsidRPr="00E17D27" w:rsidRDefault="00437489" w:rsidP="00437489">
      <w:pPr>
        <w:jc w:val="center"/>
        <w:rPr>
          <w:sz w:val="24"/>
          <w:lang w:val="lt-LT"/>
        </w:rPr>
      </w:pPr>
      <w:r w:rsidRPr="00E17D27">
        <w:rPr>
          <w:sz w:val="24"/>
          <w:lang w:val="lt-LT"/>
        </w:rPr>
        <w:t>Kaišiadorys</w:t>
      </w:r>
    </w:p>
    <w:p w14:paraId="78986BF6" w14:textId="77777777" w:rsidR="00437489" w:rsidRPr="00E17D27" w:rsidRDefault="00437489" w:rsidP="00437489">
      <w:pPr>
        <w:jc w:val="center"/>
        <w:rPr>
          <w:b/>
          <w:sz w:val="22"/>
          <w:lang w:val="lt-LT"/>
        </w:rPr>
      </w:pPr>
    </w:p>
    <w:p w14:paraId="0A72C0BB" w14:textId="091ED291" w:rsidR="00437489" w:rsidRPr="00E70D1D" w:rsidRDefault="00437489" w:rsidP="00437489">
      <w:pPr>
        <w:spacing w:line="360" w:lineRule="auto"/>
        <w:ind w:firstLine="709"/>
        <w:jc w:val="both"/>
        <w:rPr>
          <w:sz w:val="24"/>
          <w:szCs w:val="24"/>
          <w:lang w:val="lt-LT"/>
        </w:rPr>
      </w:pPr>
      <w:r w:rsidRPr="00E70D1D">
        <w:rPr>
          <w:sz w:val="24"/>
          <w:szCs w:val="24"/>
          <w:lang w:val="lt-LT"/>
        </w:rPr>
        <w:t>Vadovaudamasi Lietuvos Respublikos vietos savivaldos įstatymo 15 straipsnio 2 dalies 29 punktu, Lietuvos Respublikos žemės mokesčio įstatymo 6 straipsniu</w:t>
      </w:r>
      <w:r w:rsidR="00980D78">
        <w:rPr>
          <w:sz w:val="24"/>
          <w:szCs w:val="24"/>
          <w:lang w:val="lt-LT"/>
        </w:rPr>
        <w:t xml:space="preserve"> ir 8 straipsnio 2 dalies 3 punktu</w:t>
      </w:r>
      <w:r w:rsidRPr="00E70D1D">
        <w:rPr>
          <w:sz w:val="24"/>
          <w:szCs w:val="24"/>
          <w:lang w:val="lt-LT"/>
        </w:rPr>
        <w:t>, Kaišiadorių rajono savivaldybės taryba n u s p r e n d ž i a:</w:t>
      </w:r>
    </w:p>
    <w:p w14:paraId="6F5887A5" w14:textId="3EF763E0" w:rsidR="00437489" w:rsidRPr="00E70D1D" w:rsidRDefault="00437489" w:rsidP="00437489">
      <w:pPr>
        <w:spacing w:line="360" w:lineRule="auto"/>
        <w:ind w:firstLine="709"/>
        <w:jc w:val="both"/>
        <w:rPr>
          <w:sz w:val="24"/>
          <w:szCs w:val="24"/>
          <w:lang w:val="lt-LT"/>
        </w:rPr>
      </w:pPr>
      <w:r w:rsidRPr="00E70D1D">
        <w:rPr>
          <w:sz w:val="24"/>
          <w:szCs w:val="24"/>
          <w:lang w:val="lt-LT"/>
        </w:rPr>
        <w:t>1. Nustatyti 202</w:t>
      </w:r>
      <w:r w:rsidR="00B13EC0">
        <w:rPr>
          <w:sz w:val="24"/>
          <w:szCs w:val="24"/>
          <w:lang w:val="lt-LT"/>
        </w:rPr>
        <w:t>7</w:t>
      </w:r>
      <w:r w:rsidRPr="00E70D1D">
        <w:rPr>
          <w:sz w:val="24"/>
          <w:szCs w:val="24"/>
          <w:lang w:val="lt-LT"/>
        </w:rPr>
        <w:t xml:space="preserve"> metų Kaišiadorių rajono savivaldybės teritorijoje žemės mokesčio tarifus (procentais nuo žemės mokestinės vertės) pagal pagrindinę žemės naudojimo paskirtį ir žemės naudojimo būdą:</w:t>
      </w:r>
    </w:p>
    <w:p w14:paraId="3258AA3F" w14:textId="77777777" w:rsidR="00437489" w:rsidRPr="00E70D1D" w:rsidRDefault="00437489" w:rsidP="00437489">
      <w:pPr>
        <w:spacing w:line="360" w:lineRule="auto"/>
        <w:ind w:firstLine="709"/>
        <w:jc w:val="both"/>
        <w:rPr>
          <w:sz w:val="24"/>
          <w:szCs w:val="24"/>
          <w:lang w:val="lt-LT"/>
        </w:rPr>
      </w:pPr>
      <w:r w:rsidRPr="00E70D1D">
        <w:rPr>
          <w:sz w:val="24"/>
          <w:szCs w:val="24"/>
          <w:lang w:val="lt-LT"/>
        </w:rPr>
        <w:t>1.1. žemės ūkio paskirties žemės sklypų (paskirties kodas 610) – 0,6 proc.;</w:t>
      </w:r>
    </w:p>
    <w:p w14:paraId="0E87FC8B" w14:textId="77777777" w:rsidR="00437489" w:rsidRPr="00E70D1D" w:rsidRDefault="00437489" w:rsidP="00437489">
      <w:pPr>
        <w:spacing w:line="360" w:lineRule="auto"/>
        <w:ind w:firstLine="709"/>
        <w:jc w:val="both"/>
        <w:rPr>
          <w:sz w:val="24"/>
          <w:szCs w:val="24"/>
          <w:lang w:val="lt-LT"/>
        </w:rPr>
      </w:pPr>
      <w:r w:rsidRPr="00E70D1D">
        <w:rPr>
          <w:sz w:val="24"/>
          <w:szCs w:val="24"/>
          <w:lang w:val="lt-LT"/>
        </w:rPr>
        <w:t>1.2. mėgėjų sodų žemės sklypų (naudojimo būdo kodai: 300, 328) – 0,2 proc.;</w:t>
      </w:r>
    </w:p>
    <w:p w14:paraId="11F0292E" w14:textId="77777777" w:rsidR="00437489" w:rsidRPr="00E70D1D" w:rsidRDefault="00437489" w:rsidP="00437489">
      <w:pPr>
        <w:spacing w:line="360" w:lineRule="auto"/>
        <w:ind w:firstLine="709"/>
        <w:jc w:val="both"/>
        <w:rPr>
          <w:sz w:val="24"/>
          <w:szCs w:val="24"/>
          <w:lang w:val="lt-LT"/>
        </w:rPr>
      </w:pPr>
      <w:r w:rsidRPr="00E70D1D">
        <w:rPr>
          <w:sz w:val="24"/>
          <w:szCs w:val="24"/>
          <w:lang w:val="lt-LT"/>
        </w:rPr>
        <w:t>1.3. gyvenamųjų teritorijų žemės sklypų (naudojimo būdo kodai: 314, 327, 330) – 0,4 proc.;</w:t>
      </w:r>
    </w:p>
    <w:p w14:paraId="45688488" w14:textId="77777777" w:rsidR="00437489" w:rsidRPr="00E70D1D" w:rsidRDefault="00437489" w:rsidP="00437489">
      <w:pPr>
        <w:spacing w:line="360" w:lineRule="auto"/>
        <w:ind w:firstLine="720"/>
        <w:jc w:val="both"/>
        <w:rPr>
          <w:sz w:val="24"/>
          <w:szCs w:val="24"/>
          <w:lang w:val="lt-LT"/>
        </w:rPr>
      </w:pPr>
      <w:r w:rsidRPr="00E70D1D">
        <w:rPr>
          <w:sz w:val="24"/>
          <w:szCs w:val="24"/>
          <w:lang w:val="lt-LT"/>
        </w:rPr>
        <w:t>1.4. daugiabučių gyvenamųjų pastatų ir bendrabučių statybos žemės sklypų (naudojimo būdo kodas 331) – 0,2 proc.;</w:t>
      </w:r>
    </w:p>
    <w:p w14:paraId="55B11F6F" w14:textId="77777777" w:rsidR="00437489" w:rsidRPr="00E70D1D" w:rsidRDefault="00437489" w:rsidP="00437489">
      <w:pPr>
        <w:spacing w:before="120"/>
        <w:ind w:firstLine="720"/>
        <w:jc w:val="both"/>
        <w:rPr>
          <w:sz w:val="24"/>
          <w:szCs w:val="24"/>
          <w:lang w:val="lt-LT"/>
        </w:rPr>
      </w:pPr>
      <w:r w:rsidRPr="00E70D1D">
        <w:rPr>
          <w:sz w:val="24"/>
          <w:szCs w:val="24"/>
          <w:lang w:val="lt-LT"/>
        </w:rPr>
        <w:t>1.5. pramonės ir sandėliavimo objektų teritorijų žemės sklypų (naudojimo būdo kodas 316) – 0,9 proc.;</w:t>
      </w:r>
    </w:p>
    <w:p w14:paraId="070FD0DA" w14:textId="33BCE7D4" w:rsidR="00437489" w:rsidRPr="00E70D1D" w:rsidRDefault="00437489" w:rsidP="00437489">
      <w:pPr>
        <w:spacing w:before="120"/>
        <w:ind w:firstLine="720"/>
        <w:jc w:val="both"/>
        <w:rPr>
          <w:sz w:val="24"/>
          <w:szCs w:val="24"/>
          <w:lang w:val="lt-LT"/>
        </w:rPr>
      </w:pPr>
      <w:r w:rsidRPr="00E70D1D">
        <w:rPr>
          <w:sz w:val="24"/>
          <w:szCs w:val="24"/>
          <w:lang w:val="lt-LT"/>
        </w:rPr>
        <w:t>1.6. komercinės paskirties objektų teritorijų žemės sklypų (naudojimo būdo kodas 317) – 0,9</w:t>
      </w:r>
      <w:r w:rsidR="006B77B2">
        <w:rPr>
          <w:sz w:val="24"/>
          <w:szCs w:val="24"/>
          <w:lang w:val="lt-LT"/>
        </w:rPr>
        <w:t xml:space="preserve"> </w:t>
      </w:r>
      <w:r w:rsidRPr="00E70D1D">
        <w:rPr>
          <w:sz w:val="24"/>
          <w:szCs w:val="24"/>
          <w:lang w:val="lt-LT"/>
        </w:rPr>
        <w:t>proc.;</w:t>
      </w:r>
    </w:p>
    <w:p w14:paraId="04CBE16A" w14:textId="77777777" w:rsidR="00437489" w:rsidRPr="00E70D1D" w:rsidRDefault="00437489" w:rsidP="00437489">
      <w:pPr>
        <w:spacing w:before="120"/>
        <w:ind w:firstLine="720"/>
        <w:jc w:val="both"/>
        <w:rPr>
          <w:sz w:val="24"/>
          <w:szCs w:val="24"/>
          <w:lang w:val="lt-LT"/>
        </w:rPr>
      </w:pPr>
      <w:r w:rsidRPr="00E70D1D">
        <w:rPr>
          <w:sz w:val="24"/>
          <w:szCs w:val="24"/>
          <w:lang w:val="lt-LT"/>
        </w:rPr>
        <w:t>1.7. konservacinės paskirties žemės sklypų (paskirties kodas 810) – 0,2 proc. 13.1 ir 13.3 verčių zonose;</w:t>
      </w:r>
    </w:p>
    <w:p w14:paraId="1C93450D" w14:textId="77777777" w:rsidR="00437489" w:rsidRPr="00E70D1D" w:rsidRDefault="00437489" w:rsidP="00437489">
      <w:pPr>
        <w:spacing w:before="120"/>
        <w:ind w:firstLine="720"/>
        <w:jc w:val="both"/>
        <w:rPr>
          <w:sz w:val="24"/>
          <w:szCs w:val="24"/>
          <w:lang w:val="lt-LT"/>
        </w:rPr>
      </w:pPr>
      <w:r w:rsidRPr="00E70D1D">
        <w:rPr>
          <w:sz w:val="24"/>
          <w:szCs w:val="24"/>
          <w:lang w:val="lt-LT"/>
        </w:rPr>
        <w:t>1.8. atskirųjų želdinių teritorijų sklypų (paskirties kodas 324) – 0,4 proc.;</w:t>
      </w:r>
    </w:p>
    <w:p w14:paraId="54947466" w14:textId="77777777" w:rsidR="006B77B2" w:rsidRDefault="00437489" w:rsidP="006B77B2">
      <w:pPr>
        <w:spacing w:before="120" w:line="360" w:lineRule="auto"/>
        <w:ind w:firstLine="720"/>
        <w:jc w:val="both"/>
        <w:rPr>
          <w:sz w:val="24"/>
          <w:szCs w:val="24"/>
          <w:lang w:val="lt-LT"/>
        </w:rPr>
      </w:pPr>
      <w:r w:rsidRPr="00E70D1D">
        <w:rPr>
          <w:sz w:val="24"/>
          <w:szCs w:val="24"/>
          <w:lang w:val="lt-LT"/>
        </w:rPr>
        <w:t>1.9. susisiekimo ir inžinerinių komunikacijų aptarnavimo objektų teritorijos ir susisiekimo ir inžinerinių tinklų koridorių teritorijų sklypų (paskirties kodai: 332, 333) – 0,5 proc.;</w:t>
      </w:r>
    </w:p>
    <w:p w14:paraId="409FD112" w14:textId="2F0E37B8" w:rsidR="00437489" w:rsidRPr="00E70D1D" w:rsidRDefault="00437489" w:rsidP="006B77B2">
      <w:pPr>
        <w:spacing w:before="120" w:line="360" w:lineRule="auto"/>
        <w:ind w:firstLine="720"/>
        <w:jc w:val="both"/>
        <w:rPr>
          <w:sz w:val="24"/>
          <w:szCs w:val="24"/>
          <w:lang w:val="lt-LT"/>
        </w:rPr>
      </w:pPr>
      <w:r w:rsidRPr="00E70D1D">
        <w:rPr>
          <w:sz w:val="24"/>
          <w:szCs w:val="24"/>
          <w:lang w:val="lt-LT"/>
        </w:rPr>
        <w:t>1.10. visuomeninės paskirties teritorijų žemės sklypų (naudojimo būdo kodas 315) – 0,01</w:t>
      </w:r>
      <w:r w:rsidR="006B77B2">
        <w:rPr>
          <w:sz w:val="24"/>
          <w:szCs w:val="24"/>
          <w:lang w:val="lt-LT"/>
        </w:rPr>
        <w:t xml:space="preserve"> </w:t>
      </w:r>
      <w:r w:rsidRPr="00E70D1D">
        <w:rPr>
          <w:sz w:val="24"/>
          <w:szCs w:val="24"/>
          <w:lang w:val="lt-LT"/>
        </w:rPr>
        <w:t xml:space="preserve">proc.; </w:t>
      </w:r>
    </w:p>
    <w:p w14:paraId="4E2474CF" w14:textId="77777777" w:rsidR="00437489" w:rsidRPr="00E70D1D" w:rsidRDefault="00437489" w:rsidP="00437489">
      <w:pPr>
        <w:spacing w:before="120"/>
        <w:ind w:firstLine="720"/>
        <w:jc w:val="both"/>
        <w:rPr>
          <w:sz w:val="24"/>
          <w:szCs w:val="24"/>
          <w:lang w:val="lt-LT"/>
        </w:rPr>
      </w:pPr>
      <w:r w:rsidRPr="00E70D1D">
        <w:rPr>
          <w:sz w:val="24"/>
          <w:szCs w:val="24"/>
          <w:lang w:val="lt-LT"/>
        </w:rPr>
        <w:t>1.11. naudingų iškasenų teritorijų sklypų – 3 proc.;</w:t>
      </w:r>
    </w:p>
    <w:p w14:paraId="67A1F7CC" w14:textId="77777777" w:rsidR="00437489" w:rsidRPr="00E70D1D" w:rsidRDefault="00437489" w:rsidP="00437489">
      <w:pPr>
        <w:spacing w:before="120"/>
        <w:ind w:firstLine="720"/>
        <w:jc w:val="both"/>
        <w:rPr>
          <w:sz w:val="24"/>
          <w:szCs w:val="24"/>
          <w:lang w:val="lt-LT"/>
        </w:rPr>
      </w:pPr>
      <w:r w:rsidRPr="00E70D1D">
        <w:rPr>
          <w:sz w:val="24"/>
          <w:szCs w:val="24"/>
          <w:lang w:val="lt-LT"/>
        </w:rPr>
        <w:t>1.12. vandens ūkio paskirties žemės sklypų (paskirties kodas 820) – 1,0 proc.;</w:t>
      </w:r>
    </w:p>
    <w:p w14:paraId="4BAC3BB4" w14:textId="70CDEB53" w:rsidR="00437489" w:rsidRPr="00E70D1D" w:rsidRDefault="00437489" w:rsidP="00437489">
      <w:pPr>
        <w:spacing w:before="120"/>
        <w:ind w:firstLine="720"/>
        <w:jc w:val="both"/>
        <w:rPr>
          <w:sz w:val="24"/>
          <w:szCs w:val="24"/>
          <w:lang w:val="lt-LT"/>
        </w:rPr>
      </w:pPr>
      <w:r w:rsidRPr="00E70D1D">
        <w:rPr>
          <w:sz w:val="24"/>
          <w:szCs w:val="24"/>
          <w:lang w:val="lt-LT"/>
        </w:rPr>
        <w:t>1.13. kitos šio sprendimo 1.3–1.7 papunkčiuose neišvardytos paskirties žemės sklypų – 1,0</w:t>
      </w:r>
      <w:r w:rsidR="006B77B2">
        <w:rPr>
          <w:sz w:val="24"/>
          <w:szCs w:val="24"/>
          <w:lang w:val="lt-LT"/>
        </w:rPr>
        <w:t xml:space="preserve"> </w:t>
      </w:r>
      <w:r w:rsidRPr="00E70D1D">
        <w:rPr>
          <w:sz w:val="24"/>
          <w:szCs w:val="24"/>
          <w:lang w:val="lt-LT"/>
        </w:rPr>
        <w:t xml:space="preserve">proc.; </w:t>
      </w:r>
    </w:p>
    <w:p w14:paraId="297B4621" w14:textId="77777777" w:rsidR="00437489" w:rsidRPr="00E70D1D" w:rsidRDefault="00437489" w:rsidP="00437489">
      <w:pPr>
        <w:spacing w:before="120" w:line="360" w:lineRule="auto"/>
        <w:ind w:firstLine="720"/>
        <w:jc w:val="both"/>
        <w:rPr>
          <w:sz w:val="24"/>
          <w:szCs w:val="24"/>
          <w:lang w:val="lt-LT"/>
        </w:rPr>
      </w:pPr>
      <w:r w:rsidRPr="00E70D1D">
        <w:rPr>
          <w:sz w:val="24"/>
          <w:szCs w:val="24"/>
          <w:lang w:val="lt-LT"/>
        </w:rPr>
        <w:lastRenderedPageBreak/>
        <w:t>1.14. bet kurios pagrindinės paskirties ir naudojimo būdo nenaudojamos žemės sklypų, įtrauktų į Nenaudojamos žemės sklypų sąrašą, ir apleistų žemės ūkio naudmenų – 4 proc.</w:t>
      </w:r>
    </w:p>
    <w:p w14:paraId="793E1C61" w14:textId="01A91ACD" w:rsidR="00437489" w:rsidRPr="00E70D1D" w:rsidRDefault="00437489" w:rsidP="00437489">
      <w:pPr>
        <w:spacing w:line="360" w:lineRule="auto"/>
        <w:ind w:firstLine="720"/>
        <w:jc w:val="both"/>
        <w:rPr>
          <w:sz w:val="24"/>
          <w:szCs w:val="24"/>
          <w:lang w:val="lt-LT"/>
        </w:rPr>
      </w:pPr>
      <w:r w:rsidRPr="00E70D1D">
        <w:rPr>
          <w:sz w:val="24"/>
          <w:szCs w:val="24"/>
          <w:lang w:val="lt-LT"/>
        </w:rPr>
        <w:t xml:space="preserve">2. Nustatyti žemės savininkams – fiziniams asmenims, kurių šeimose mokestinio laikotarpio pradžioje nėra darbingų asmenų ir kuriems nustatytas 0–40 procentų </w:t>
      </w:r>
      <w:proofErr w:type="spellStart"/>
      <w:r w:rsidR="00AF4D1D">
        <w:rPr>
          <w:sz w:val="24"/>
          <w:szCs w:val="24"/>
          <w:lang w:val="lt-LT"/>
        </w:rPr>
        <w:t>dalyvumo</w:t>
      </w:r>
      <w:proofErr w:type="spellEnd"/>
      <w:r w:rsidR="00AF4D1D">
        <w:rPr>
          <w:sz w:val="24"/>
          <w:szCs w:val="24"/>
          <w:lang w:val="lt-LT"/>
        </w:rPr>
        <w:t xml:space="preserve"> </w:t>
      </w:r>
      <w:r w:rsidRPr="00E70D1D">
        <w:rPr>
          <w:sz w:val="24"/>
          <w:szCs w:val="24"/>
          <w:lang w:val="lt-LT"/>
        </w:rPr>
        <w:t xml:space="preserve"> lygis arba kurie yra sukakę senatvės pensijos amžių ar yra nepilnamečiai, </w:t>
      </w:r>
      <w:r w:rsidRPr="00E70D1D">
        <w:rPr>
          <w:bCs/>
          <w:color w:val="000000"/>
          <w:sz w:val="24"/>
          <w:szCs w:val="24"/>
          <w:lang w:val="lt-LT"/>
        </w:rPr>
        <w:t xml:space="preserve">išskyrus 1.14 papunktyje numatytus </w:t>
      </w:r>
      <w:r w:rsidRPr="00425083">
        <w:rPr>
          <w:bCs/>
          <w:color w:val="000000"/>
          <w:sz w:val="24"/>
          <w:szCs w:val="24"/>
          <w:lang w:val="lt-LT"/>
        </w:rPr>
        <w:t>atvejus</w:t>
      </w:r>
      <w:r w:rsidR="00425083" w:rsidRPr="00425083">
        <w:rPr>
          <w:color w:val="000000"/>
          <w:sz w:val="24"/>
          <w:szCs w:val="24"/>
          <w:lang w:val="lt-LT"/>
        </w:rPr>
        <w:t>,</w:t>
      </w:r>
      <w:r w:rsidRPr="00425083">
        <w:rPr>
          <w:color w:val="000000"/>
          <w:sz w:val="24"/>
          <w:szCs w:val="24"/>
          <w:lang w:val="lt-LT"/>
        </w:rPr>
        <w:t xml:space="preserve"> </w:t>
      </w:r>
      <w:r w:rsidRPr="00425083">
        <w:rPr>
          <w:sz w:val="24"/>
          <w:szCs w:val="24"/>
          <w:lang w:val="lt-LT"/>
        </w:rPr>
        <w:t>šiuos neapmokestinamuosius</w:t>
      </w:r>
      <w:r w:rsidRPr="00E70D1D">
        <w:rPr>
          <w:sz w:val="24"/>
          <w:szCs w:val="24"/>
          <w:lang w:val="lt-LT"/>
        </w:rPr>
        <w:t xml:space="preserve"> žemės sklypų dydžius 202</w:t>
      </w:r>
      <w:r w:rsidR="0033201E">
        <w:rPr>
          <w:sz w:val="24"/>
          <w:szCs w:val="24"/>
          <w:lang w:val="lt-LT"/>
        </w:rPr>
        <w:t>7</w:t>
      </w:r>
      <w:r w:rsidRPr="00E70D1D">
        <w:rPr>
          <w:sz w:val="24"/>
          <w:szCs w:val="24"/>
          <w:lang w:val="lt-LT"/>
        </w:rPr>
        <w:t xml:space="preserve"> metams:</w:t>
      </w:r>
    </w:p>
    <w:p w14:paraId="5ED39E83" w14:textId="4F75D28F" w:rsidR="00437489" w:rsidRPr="00E70D1D" w:rsidRDefault="00437489" w:rsidP="00437489">
      <w:pPr>
        <w:spacing w:line="360" w:lineRule="auto"/>
        <w:ind w:firstLine="720"/>
        <w:rPr>
          <w:sz w:val="24"/>
          <w:szCs w:val="24"/>
          <w:lang w:val="lt-LT"/>
        </w:rPr>
      </w:pPr>
      <w:r w:rsidRPr="00E70D1D">
        <w:rPr>
          <w:sz w:val="24"/>
          <w:szCs w:val="24"/>
          <w:lang w:val="lt-LT"/>
        </w:rPr>
        <w:t xml:space="preserve">2.1. </w:t>
      </w:r>
      <w:r w:rsidR="0089496C">
        <w:rPr>
          <w:sz w:val="24"/>
          <w:szCs w:val="24"/>
          <w:lang w:val="lt-LT"/>
        </w:rPr>
        <w:t xml:space="preserve">iki </w:t>
      </w:r>
      <w:r w:rsidRPr="00E70D1D">
        <w:rPr>
          <w:sz w:val="24"/>
          <w:szCs w:val="24"/>
          <w:lang w:val="lt-LT"/>
        </w:rPr>
        <w:t>3 h</w:t>
      </w:r>
      <w:r w:rsidR="0089496C">
        <w:rPr>
          <w:sz w:val="24"/>
          <w:szCs w:val="24"/>
          <w:lang w:val="lt-LT"/>
        </w:rPr>
        <w:t>a (imtinai)</w:t>
      </w:r>
      <w:r w:rsidRPr="00E70D1D">
        <w:rPr>
          <w:sz w:val="24"/>
          <w:szCs w:val="24"/>
          <w:lang w:val="lt-LT"/>
        </w:rPr>
        <w:t xml:space="preserve"> kaimo vietovėje;</w:t>
      </w:r>
    </w:p>
    <w:p w14:paraId="7774E95E" w14:textId="761B989B" w:rsidR="00437489" w:rsidRPr="00E70D1D" w:rsidRDefault="00437489" w:rsidP="00437489">
      <w:pPr>
        <w:spacing w:line="360" w:lineRule="auto"/>
        <w:ind w:firstLine="720"/>
        <w:jc w:val="both"/>
        <w:rPr>
          <w:sz w:val="24"/>
          <w:szCs w:val="24"/>
          <w:lang w:val="lt-LT"/>
        </w:rPr>
      </w:pPr>
      <w:r w:rsidRPr="00E70D1D">
        <w:rPr>
          <w:sz w:val="24"/>
          <w:szCs w:val="24"/>
          <w:lang w:val="lt-LT"/>
        </w:rPr>
        <w:t xml:space="preserve">2.2. </w:t>
      </w:r>
      <w:r w:rsidR="0089496C">
        <w:rPr>
          <w:sz w:val="24"/>
          <w:szCs w:val="24"/>
          <w:lang w:val="lt-LT"/>
        </w:rPr>
        <w:t xml:space="preserve">iki </w:t>
      </w:r>
      <w:r w:rsidRPr="00E70D1D">
        <w:rPr>
          <w:sz w:val="24"/>
          <w:szCs w:val="24"/>
          <w:lang w:val="lt-LT"/>
        </w:rPr>
        <w:t>0,15 h</w:t>
      </w:r>
      <w:r w:rsidR="0089496C">
        <w:rPr>
          <w:sz w:val="24"/>
          <w:szCs w:val="24"/>
          <w:lang w:val="lt-LT"/>
        </w:rPr>
        <w:t>a (imtinai)</w:t>
      </w:r>
      <w:r w:rsidRPr="00E70D1D">
        <w:rPr>
          <w:sz w:val="24"/>
          <w:szCs w:val="24"/>
          <w:lang w:val="lt-LT"/>
        </w:rPr>
        <w:t xml:space="preserve"> Kaišiadorių ir Žiežmarių miestuose.</w:t>
      </w:r>
    </w:p>
    <w:p w14:paraId="6B419AA6" w14:textId="77777777" w:rsidR="006C0676" w:rsidRPr="00E17D27" w:rsidRDefault="00C62102" w:rsidP="00EB6235">
      <w:pPr>
        <w:jc w:val="both"/>
        <w:rPr>
          <w:lang w:val="lt-LT"/>
        </w:rPr>
      </w:pPr>
      <w:r w:rsidRPr="00E17D27">
        <w:rPr>
          <w:lang w:val="lt-LT"/>
        </w:rPr>
        <w:t xml:space="preserve">           </w:t>
      </w:r>
    </w:p>
    <w:p w14:paraId="4ED6C83E" w14:textId="77777777" w:rsidR="00110BF0" w:rsidRPr="00E17D27" w:rsidRDefault="00C62102" w:rsidP="00600129">
      <w:pPr>
        <w:tabs>
          <w:tab w:val="left" w:pos="1353"/>
        </w:tabs>
        <w:spacing w:line="360" w:lineRule="auto"/>
        <w:jc w:val="both"/>
        <w:rPr>
          <w:sz w:val="24"/>
          <w:szCs w:val="24"/>
          <w:lang w:val="lt-LT"/>
        </w:rPr>
      </w:pPr>
      <w:r w:rsidRPr="00E17D27">
        <w:rPr>
          <w:sz w:val="24"/>
          <w:szCs w:val="24"/>
          <w:lang w:val="lt-LT"/>
        </w:rPr>
        <w:t xml:space="preserve">Savivaldybės meras </w:t>
      </w:r>
    </w:p>
    <w:p w14:paraId="20CCC8C5" w14:textId="77777777" w:rsidR="00977ABB" w:rsidRDefault="00977ABB" w:rsidP="00600129">
      <w:pPr>
        <w:tabs>
          <w:tab w:val="left" w:pos="1353"/>
        </w:tabs>
        <w:spacing w:line="360" w:lineRule="auto"/>
        <w:jc w:val="both"/>
        <w:rPr>
          <w:sz w:val="24"/>
          <w:szCs w:val="24"/>
          <w:lang w:val="lt-LT"/>
        </w:rPr>
      </w:pPr>
    </w:p>
    <w:p w14:paraId="6B3EE3AA" w14:textId="77777777" w:rsidR="00F47C14" w:rsidRDefault="00F47C14" w:rsidP="00600129">
      <w:pPr>
        <w:tabs>
          <w:tab w:val="left" w:pos="1353"/>
        </w:tabs>
        <w:spacing w:line="360" w:lineRule="auto"/>
        <w:jc w:val="both"/>
        <w:rPr>
          <w:sz w:val="24"/>
          <w:szCs w:val="24"/>
          <w:lang w:val="lt-LT"/>
        </w:rPr>
      </w:pPr>
    </w:p>
    <w:p w14:paraId="66B0D024" w14:textId="77777777" w:rsidR="00F47C14" w:rsidRPr="00E17D27" w:rsidRDefault="00F47C14" w:rsidP="00600129">
      <w:pPr>
        <w:tabs>
          <w:tab w:val="left" w:pos="1353"/>
        </w:tabs>
        <w:spacing w:line="360" w:lineRule="auto"/>
        <w:jc w:val="both"/>
        <w:rPr>
          <w:sz w:val="24"/>
          <w:szCs w:val="24"/>
          <w:lang w:val="lt-LT"/>
        </w:rPr>
      </w:pPr>
    </w:p>
    <w:p w14:paraId="282DD7C3" w14:textId="77777777" w:rsidR="006B4E30" w:rsidRPr="001E7694" w:rsidRDefault="006B4E30" w:rsidP="006B4E30">
      <w:pPr>
        <w:spacing w:line="360" w:lineRule="auto"/>
        <w:rPr>
          <w:sz w:val="24"/>
          <w:szCs w:val="24"/>
          <w:lang w:val="lt-LT"/>
        </w:rPr>
      </w:pPr>
      <w:r w:rsidRPr="001E7694">
        <w:rPr>
          <w:sz w:val="24"/>
          <w:szCs w:val="24"/>
          <w:lang w:val="lt-LT"/>
        </w:rPr>
        <w:t>Sprendimo projektą teikia</w:t>
      </w:r>
    </w:p>
    <w:p w14:paraId="01BB0FC9" w14:textId="77777777" w:rsidR="006B4E30" w:rsidRPr="001E7694" w:rsidRDefault="006B4E30" w:rsidP="006B4E30">
      <w:pPr>
        <w:suppressAutoHyphens w:val="0"/>
        <w:spacing w:line="360" w:lineRule="auto"/>
        <w:rPr>
          <w:sz w:val="24"/>
          <w:szCs w:val="24"/>
          <w:lang w:val="lt-LT" w:eastAsia="lt-LT"/>
        </w:rPr>
      </w:pPr>
      <w:r w:rsidRPr="001E7694">
        <w:rPr>
          <w:bCs/>
          <w:sz w:val="24"/>
          <w:szCs w:val="24"/>
          <w:lang w:val="lt-LT" w:eastAsia="lt-LT"/>
        </w:rPr>
        <w:t>Savivaldybės meras                                                                               Šarūnas Čėsna</w:t>
      </w:r>
    </w:p>
    <w:p w14:paraId="0059517D" w14:textId="77777777" w:rsidR="006B4E30" w:rsidRPr="001E7694" w:rsidRDefault="006B4E30" w:rsidP="006B4E30">
      <w:pPr>
        <w:spacing w:line="360" w:lineRule="auto"/>
        <w:rPr>
          <w:sz w:val="24"/>
          <w:szCs w:val="24"/>
          <w:lang w:val="lt-LT"/>
        </w:rPr>
      </w:pPr>
    </w:p>
    <w:p w14:paraId="7D97D61E" w14:textId="77777777" w:rsidR="006B4E30" w:rsidRPr="001E7694" w:rsidRDefault="006B4E30" w:rsidP="006B4E30">
      <w:pPr>
        <w:spacing w:line="360" w:lineRule="auto"/>
        <w:rPr>
          <w:sz w:val="24"/>
          <w:szCs w:val="24"/>
          <w:lang w:val="lt-LT"/>
        </w:rPr>
      </w:pPr>
      <w:r w:rsidRPr="001E7694">
        <w:rPr>
          <w:sz w:val="24"/>
          <w:szCs w:val="24"/>
          <w:lang w:val="lt-LT"/>
        </w:rPr>
        <w:t>Rengėja</w:t>
      </w:r>
    </w:p>
    <w:p w14:paraId="44FE2618" w14:textId="2D4C1898" w:rsidR="006B4E30" w:rsidRDefault="00425083" w:rsidP="006B4E30">
      <w:pPr>
        <w:pStyle w:val="tajtin"/>
        <w:spacing w:before="0" w:beforeAutospacing="0" w:after="0" w:afterAutospacing="0" w:line="360" w:lineRule="auto"/>
      </w:pPr>
      <w:r>
        <w:t>Audronė Litvinskaitė</w:t>
      </w:r>
    </w:p>
    <w:p w14:paraId="0174E1A2" w14:textId="77777777" w:rsidR="00425083" w:rsidRDefault="00425083" w:rsidP="006B4E30">
      <w:pPr>
        <w:pStyle w:val="tajtin"/>
        <w:spacing w:before="0" w:beforeAutospacing="0" w:after="0" w:afterAutospacing="0" w:line="360" w:lineRule="auto"/>
      </w:pPr>
    </w:p>
    <w:p w14:paraId="4496CB65" w14:textId="31DD3415" w:rsidR="00425083" w:rsidRPr="001E7694" w:rsidRDefault="00B13EC0" w:rsidP="006B4E30">
      <w:pPr>
        <w:pStyle w:val="tajtin"/>
        <w:spacing w:before="0" w:beforeAutospacing="0" w:after="0" w:afterAutospacing="0" w:line="360" w:lineRule="auto"/>
      </w:pPr>
      <w:r>
        <w:t>Ieva Šadurskienė</w:t>
      </w:r>
      <w:r w:rsidR="00425083">
        <w:tab/>
      </w:r>
      <w:r w:rsidR="00425083">
        <w:tab/>
        <w:t>Asta Masaitienė</w:t>
      </w:r>
    </w:p>
    <w:tbl>
      <w:tblPr>
        <w:tblW w:w="0" w:type="auto"/>
        <w:tblLook w:val="04A0" w:firstRow="1" w:lastRow="0" w:firstColumn="1" w:lastColumn="0" w:noHBand="0" w:noVBand="1"/>
      </w:tblPr>
      <w:tblGrid>
        <w:gridCol w:w="2420"/>
        <w:gridCol w:w="2422"/>
        <w:gridCol w:w="2423"/>
        <w:gridCol w:w="2423"/>
      </w:tblGrid>
      <w:tr w:rsidR="004D232E" w:rsidRPr="0089496C" w14:paraId="15ECDFAB" w14:textId="77777777" w:rsidTr="001074A2">
        <w:tc>
          <w:tcPr>
            <w:tcW w:w="2420" w:type="dxa"/>
          </w:tcPr>
          <w:p w14:paraId="5EFC2160" w14:textId="77777777" w:rsidR="004D232E" w:rsidRDefault="004D232E">
            <w:pPr>
              <w:pStyle w:val="tajtin"/>
              <w:spacing w:before="0" w:beforeAutospacing="0" w:after="0" w:afterAutospacing="0"/>
              <w:jc w:val="center"/>
              <w:rPr>
                <w:bCs/>
              </w:rPr>
            </w:pPr>
          </w:p>
          <w:p w14:paraId="581C7E12" w14:textId="77777777" w:rsidR="001074A2" w:rsidRDefault="001074A2">
            <w:pPr>
              <w:pStyle w:val="tajtin"/>
              <w:spacing w:before="0" w:beforeAutospacing="0" w:after="0" w:afterAutospacing="0"/>
              <w:jc w:val="center"/>
              <w:rPr>
                <w:bCs/>
              </w:rPr>
            </w:pPr>
          </w:p>
          <w:p w14:paraId="7AAE6539" w14:textId="77777777" w:rsidR="001074A2" w:rsidRDefault="001074A2">
            <w:pPr>
              <w:pStyle w:val="tajtin"/>
              <w:spacing w:before="0" w:beforeAutospacing="0" w:after="0" w:afterAutospacing="0"/>
              <w:jc w:val="center"/>
              <w:rPr>
                <w:bCs/>
              </w:rPr>
            </w:pPr>
          </w:p>
          <w:p w14:paraId="11176153" w14:textId="77777777" w:rsidR="001074A2" w:rsidRDefault="001074A2">
            <w:pPr>
              <w:pStyle w:val="tajtin"/>
              <w:spacing w:before="0" w:beforeAutospacing="0" w:after="0" w:afterAutospacing="0"/>
              <w:jc w:val="center"/>
              <w:rPr>
                <w:bCs/>
              </w:rPr>
            </w:pPr>
          </w:p>
          <w:p w14:paraId="0D8BCDE7" w14:textId="77777777" w:rsidR="001074A2" w:rsidRPr="00B37BF3" w:rsidRDefault="001074A2">
            <w:pPr>
              <w:pStyle w:val="tajtin"/>
              <w:spacing w:before="0" w:beforeAutospacing="0" w:after="0" w:afterAutospacing="0"/>
              <w:jc w:val="center"/>
              <w:rPr>
                <w:bCs/>
              </w:rPr>
            </w:pPr>
          </w:p>
        </w:tc>
        <w:tc>
          <w:tcPr>
            <w:tcW w:w="2422" w:type="dxa"/>
          </w:tcPr>
          <w:p w14:paraId="4766C779" w14:textId="77777777" w:rsidR="004D232E" w:rsidRPr="00B37BF3" w:rsidRDefault="004D232E" w:rsidP="003F038D">
            <w:pPr>
              <w:pStyle w:val="tajtin"/>
              <w:spacing w:before="0" w:beforeAutospacing="0" w:after="0" w:afterAutospacing="0"/>
              <w:jc w:val="center"/>
              <w:rPr>
                <w:bCs/>
              </w:rPr>
            </w:pPr>
          </w:p>
        </w:tc>
        <w:tc>
          <w:tcPr>
            <w:tcW w:w="2423" w:type="dxa"/>
          </w:tcPr>
          <w:p w14:paraId="4CFF3B68" w14:textId="77777777" w:rsidR="004D232E" w:rsidRPr="00E17D27" w:rsidRDefault="004D232E" w:rsidP="003F038D">
            <w:pPr>
              <w:jc w:val="center"/>
              <w:rPr>
                <w:bCs/>
                <w:sz w:val="24"/>
                <w:szCs w:val="24"/>
                <w:lang w:val="lt-LT"/>
              </w:rPr>
            </w:pPr>
          </w:p>
        </w:tc>
        <w:tc>
          <w:tcPr>
            <w:tcW w:w="2423" w:type="dxa"/>
          </w:tcPr>
          <w:p w14:paraId="7696E570" w14:textId="77777777" w:rsidR="004D232E" w:rsidRPr="00B37BF3" w:rsidRDefault="004D232E" w:rsidP="00B37BF3">
            <w:pPr>
              <w:jc w:val="center"/>
              <w:rPr>
                <w:bCs/>
                <w:sz w:val="24"/>
                <w:szCs w:val="24"/>
                <w:lang w:val="lt-LT"/>
              </w:rPr>
            </w:pPr>
          </w:p>
        </w:tc>
      </w:tr>
    </w:tbl>
    <w:p w14:paraId="3B4D5ED7" w14:textId="77777777" w:rsidR="004968C3" w:rsidRPr="00E17D27" w:rsidRDefault="004968C3" w:rsidP="00600129">
      <w:pPr>
        <w:tabs>
          <w:tab w:val="left" w:pos="1353"/>
        </w:tabs>
        <w:spacing w:line="360" w:lineRule="auto"/>
        <w:jc w:val="both"/>
        <w:rPr>
          <w:sz w:val="24"/>
          <w:szCs w:val="24"/>
          <w:lang w:val="lt-LT"/>
        </w:rPr>
        <w:sectPr w:rsidR="004968C3" w:rsidRPr="00E17D27" w:rsidSect="006B738E">
          <w:headerReference w:type="even" r:id="rId8"/>
          <w:headerReference w:type="default" r:id="rId9"/>
          <w:footnotePr>
            <w:pos w:val="beneathText"/>
          </w:footnotePr>
          <w:pgSz w:w="12240" w:h="15840"/>
          <w:pgMar w:top="1134" w:right="851" w:bottom="907" w:left="1701" w:header="567" w:footer="567" w:gutter="0"/>
          <w:pgNumType w:start="1"/>
          <w:cols w:space="1296"/>
          <w:titlePg/>
          <w:docGrid w:linePitch="360"/>
        </w:sectPr>
      </w:pPr>
    </w:p>
    <w:p w14:paraId="223C2F08" w14:textId="77777777" w:rsidR="006C0676" w:rsidRPr="00E17D27" w:rsidRDefault="006C0676" w:rsidP="00600129">
      <w:pPr>
        <w:tabs>
          <w:tab w:val="left" w:pos="1353"/>
        </w:tabs>
        <w:spacing w:line="360" w:lineRule="auto"/>
        <w:jc w:val="both"/>
        <w:rPr>
          <w:sz w:val="24"/>
          <w:szCs w:val="24"/>
          <w:lang w:val="lt-LT"/>
        </w:rPr>
      </w:pPr>
    </w:p>
    <w:p w14:paraId="79E4FFF9" w14:textId="77777777" w:rsidR="00977ABB" w:rsidRPr="00E17D27" w:rsidRDefault="00977ABB" w:rsidP="00977ABB">
      <w:pPr>
        <w:jc w:val="center"/>
        <w:rPr>
          <w:b/>
          <w:bCs/>
          <w:sz w:val="24"/>
          <w:szCs w:val="24"/>
          <w:lang w:val="lt-LT"/>
        </w:rPr>
      </w:pPr>
    </w:p>
    <w:p w14:paraId="790C1B58" w14:textId="10FD053B" w:rsidR="00977ABB" w:rsidRPr="00980D78" w:rsidRDefault="00977ABB" w:rsidP="00425083">
      <w:pPr>
        <w:spacing w:line="360" w:lineRule="auto"/>
        <w:jc w:val="center"/>
        <w:rPr>
          <w:lang w:val="lt-LT"/>
        </w:rPr>
      </w:pPr>
      <w:r w:rsidRPr="00E17D27">
        <w:rPr>
          <w:b/>
          <w:bCs/>
          <w:sz w:val="24"/>
          <w:szCs w:val="24"/>
          <w:lang w:val="lt-LT"/>
        </w:rPr>
        <w:t>SPRENDIMO ,,</w:t>
      </w:r>
      <w:r w:rsidR="00E352D7" w:rsidRPr="00E17D27">
        <w:rPr>
          <w:b/>
          <w:sz w:val="24"/>
          <w:szCs w:val="24"/>
          <w:lang w:val="lt-LT"/>
        </w:rPr>
        <w:t>DĖL 20</w:t>
      </w:r>
      <w:r w:rsidR="0023476C">
        <w:rPr>
          <w:b/>
          <w:sz w:val="24"/>
          <w:szCs w:val="24"/>
          <w:lang w:val="lt-LT"/>
        </w:rPr>
        <w:t>2</w:t>
      </w:r>
      <w:r w:rsidR="00B13EC0">
        <w:rPr>
          <w:b/>
          <w:sz w:val="24"/>
          <w:szCs w:val="24"/>
          <w:lang w:val="lt-LT"/>
        </w:rPr>
        <w:t>7</w:t>
      </w:r>
      <w:r w:rsidR="00E352D7" w:rsidRPr="00E17D27">
        <w:rPr>
          <w:b/>
          <w:sz w:val="24"/>
          <w:szCs w:val="24"/>
          <w:lang w:val="lt-LT"/>
        </w:rPr>
        <w:t xml:space="preserve"> METŲ ŽEMĖS MOKESČIO TARIFŲ IR LENGVATŲ </w:t>
      </w:r>
      <w:r w:rsidR="00425083" w:rsidRPr="00425083">
        <w:rPr>
          <w:b/>
          <w:sz w:val="24"/>
          <w:szCs w:val="24"/>
          <w:lang w:val="lt-LT"/>
        </w:rPr>
        <w:t xml:space="preserve">NUSTATYMO“ PROJEKTO </w:t>
      </w:r>
      <w:r w:rsidR="00425083" w:rsidRPr="00980D78">
        <w:rPr>
          <w:b/>
          <w:sz w:val="24"/>
          <w:szCs w:val="24"/>
          <w:lang w:val="lt-LT"/>
        </w:rPr>
        <w:t>AIŠKINAMASIS RAŠTAS</w:t>
      </w:r>
    </w:p>
    <w:p w14:paraId="75B1321B" w14:textId="77777777" w:rsidR="00977ABB" w:rsidRPr="00E17D27" w:rsidRDefault="00977ABB" w:rsidP="00977ABB">
      <w:pPr>
        <w:jc w:val="center"/>
        <w:rPr>
          <w:sz w:val="24"/>
          <w:szCs w:val="24"/>
          <w:lang w:val="lt-LT"/>
        </w:rPr>
      </w:pPr>
    </w:p>
    <w:p w14:paraId="29DC2CA6" w14:textId="0E51655D" w:rsidR="00977ABB" w:rsidRPr="00E17D27" w:rsidRDefault="00977ABB" w:rsidP="00977ABB">
      <w:pPr>
        <w:jc w:val="center"/>
        <w:rPr>
          <w:sz w:val="24"/>
          <w:szCs w:val="24"/>
          <w:lang w:val="lt-LT"/>
        </w:rPr>
      </w:pPr>
      <w:r w:rsidRPr="00E17D27">
        <w:rPr>
          <w:sz w:val="24"/>
          <w:szCs w:val="24"/>
          <w:lang w:val="lt-LT"/>
        </w:rPr>
        <w:t>20</w:t>
      </w:r>
      <w:r w:rsidR="00F47C14">
        <w:rPr>
          <w:sz w:val="24"/>
          <w:szCs w:val="24"/>
          <w:lang w:val="lt-LT"/>
        </w:rPr>
        <w:t>2</w:t>
      </w:r>
      <w:r w:rsidR="00B13EC0">
        <w:rPr>
          <w:sz w:val="24"/>
          <w:szCs w:val="24"/>
          <w:lang w:val="lt-LT"/>
        </w:rPr>
        <w:t>6</w:t>
      </w:r>
      <w:r w:rsidRPr="00E17D27">
        <w:rPr>
          <w:sz w:val="24"/>
          <w:szCs w:val="24"/>
          <w:lang w:val="lt-LT"/>
        </w:rPr>
        <w:t xml:space="preserve"> m. </w:t>
      </w:r>
      <w:r w:rsidR="00437489">
        <w:rPr>
          <w:sz w:val="24"/>
          <w:szCs w:val="24"/>
          <w:lang w:val="lt-LT"/>
        </w:rPr>
        <w:t>birželio</w:t>
      </w:r>
      <w:r w:rsidR="00281D03" w:rsidRPr="00E17D27">
        <w:rPr>
          <w:sz w:val="24"/>
          <w:szCs w:val="24"/>
          <w:lang w:val="lt-LT"/>
        </w:rPr>
        <w:t xml:space="preserve"> </w:t>
      </w:r>
      <w:r w:rsidR="00B94386">
        <w:rPr>
          <w:sz w:val="24"/>
          <w:szCs w:val="24"/>
          <w:lang w:val="lt-LT"/>
        </w:rPr>
        <w:t>9</w:t>
      </w:r>
      <w:r w:rsidR="00425083">
        <w:rPr>
          <w:sz w:val="24"/>
          <w:szCs w:val="24"/>
          <w:lang w:val="lt-LT"/>
        </w:rPr>
        <w:t xml:space="preserve"> </w:t>
      </w:r>
      <w:r w:rsidRPr="00E17D27">
        <w:rPr>
          <w:sz w:val="24"/>
          <w:szCs w:val="24"/>
          <w:lang w:val="lt-LT"/>
        </w:rPr>
        <w:t>d.</w:t>
      </w:r>
    </w:p>
    <w:p w14:paraId="7EA99313" w14:textId="77777777" w:rsidR="00977ABB" w:rsidRPr="00E17D27" w:rsidRDefault="00977ABB" w:rsidP="00977ABB">
      <w:pPr>
        <w:jc w:val="center"/>
        <w:rPr>
          <w:sz w:val="24"/>
          <w:szCs w:val="24"/>
          <w:lang w:val="lt-LT"/>
        </w:rPr>
      </w:pPr>
      <w:r w:rsidRPr="00E17D27">
        <w:rPr>
          <w:sz w:val="24"/>
          <w:szCs w:val="24"/>
          <w:lang w:val="lt-LT"/>
        </w:rPr>
        <w:t>Kaišiadorys</w:t>
      </w:r>
    </w:p>
    <w:p w14:paraId="3ACCD32C" w14:textId="77777777" w:rsidR="00977ABB" w:rsidRPr="00E17D27" w:rsidRDefault="00977ABB" w:rsidP="00977ABB">
      <w:pPr>
        <w:pStyle w:val="Pagrindinistekstas"/>
        <w:rPr>
          <w:rFonts w:ascii="Times New Roman" w:hAnsi="Times New Roman"/>
          <w:b w:val="0"/>
          <w:bCs/>
          <w:szCs w:val="24"/>
          <w:lang w:val="lt-LT"/>
        </w:rPr>
      </w:pPr>
    </w:p>
    <w:p w14:paraId="5ECE00FF" w14:textId="77777777" w:rsidR="00451348" w:rsidRPr="007878CC" w:rsidRDefault="00451348" w:rsidP="00451348">
      <w:pPr>
        <w:pStyle w:val="Pagrindinistekstas"/>
        <w:ind w:firstLine="720"/>
        <w:rPr>
          <w:rFonts w:ascii="Times New Roman" w:hAnsi="Times New Roman"/>
          <w:szCs w:val="24"/>
          <w:lang w:val="lt-LT"/>
        </w:rPr>
      </w:pPr>
      <w:r w:rsidRPr="007878CC">
        <w:rPr>
          <w:rFonts w:ascii="Times New Roman" w:hAnsi="Times New Roman"/>
          <w:szCs w:val="24"/>
          <w:lang w:val="lt-LT"/>
        </w:rPr>
        <w:t>1. PROJEKTO TIKSLAI IR UŽDAVINIAI</w:t>
      </w:r>
    </w:p>
    <w:p w14:paraId="20091174" w14:textId="77777777" w:rsidR="00451348" w:rsidRPr="007878CC" w:rsidRDefault="00451348" w:rsidP="00451348">
      <w:pPr>
        <w:pStyle w:val="Pagrindinistekstas"/>
        <w:ind w:firstLine="720"/>
        <w:rPr>
          <w:rFonts w:ascii="Times New Roman" w:hAnsi="Times New Roman"/>
          <w:b w:val="0"/>
          <w:szCs w:val="24"/>
          <w:lang w:val="lt-LT"/>
        </w:rPr>
      </w:pPr>
    </w:p>
    <w:p w14:paraId="16EF4850" w14:textId="50E2466D" w:rsidR="00451348" w:rsidRDefault="00451348" w:rsidP="00451348">
      <w:pPr>
        <w:spacing w:line="360" w:lineRule="auto"/>
        <w:ind w:firstLine="709"/>
        <w:jc w:val="both"/>
        <w:rPr>
          <w:sz w:val="24"/>
          <w:szCs w:val="24"/>
          <w:lang w:val="lt-LT"/>
        </w:rPr>
      </w:pPr>
      <w:r w:rsidRPr="00451348">
        <w:rPr>
          <w:bCs/>
          <w:sz w:val="24"/>
          <w:szCs w:val="24"/>
          <w:lang w:val="lt-LT"/>
        </w:rPr>
        <w:t>Sprendimo projekto tikslas</w:t>
      </w:r>
      <w:r w:rsidR="00702A8B">
        <w:rPr>
          <w:bCs/>
          <w:sz w:val="24"/>
          <w:szCs w:val="24"/>
          <w:lang w:val="lt-LT"/>
        </w:rPr>
        <w:t xml:space="preserve"> – patvirtinti 202</w:t>
      </w:r>
      <w:r w:rsidR="00B13EC0">
        <w:rPr>
          <w:bCs/>
          <w:sz w:val="24"/>
          <w:szCs w:val="24"/>
          <w:lang w:val="lt-LT"/>
        </w:rPr>
        <w:t>7</w:t>
      </w:r>
      <w:r w:rsidR="00702A8B">
        <w:rPr>
          <w:bCs/>
          <w:sz w:val="24"/>
          <w:szCs w:val="24"/>
          <w:lang w:val="lt-LT"/>
        </w:rPr>
        <w:t xml:space="preserve"> metų žemės </w:t>
      </w:r>
      <w:r w:rsidRPr="00451348">
        <w:rPr>
          <w:bCs/>
          <w:sz w:val="24"/>
          <w:szCs w:val="24"/>
          <w:lang w:val="lt-LT"/>
        </w:rPr>
        <w:t xml:space="preserve">mokesčio tarifus. Savivaldybės tarybai teikiamas svarstyti sprendimo dėl žemės mokesčio tarifų </w:t>
      </w:r>
      <w:r w:rsidR="00702A8B" w:rsidRPr="00451348">
        <w:rPr>
          <w:bCs/>
          <w:sz w:val="24"/>
          <w:szCs w:val="24"/>
          <w:lang w:val="lt-LT"/>
        </w:rPr>
        <w:t xml:space="preserve">projektas </w:t>
      </w:r>
      <w:r w:rsidRPr="00451348">
        <w:rPr>
          <w:bCs/>
          <w:sz w:val="24"/>
          <w:szCs w:val="24"/>
          <w:lang w:val="lt-LT"/>
        </w:rPr>
        <w:t>parengtas</w:t>
      </w:r>
      <w:r w:rsidR="00702A8B">
        <w:rPr>
          <w:bCs/>
          <w:sz w:val="24"/>
          <w:szCs w:val="24"/>
          <w:lang w:val="lt-LT"/>
        </w:rPr>
        <w:t>,</w:t>
      </w:r>
      <w:r w:rsidRPr="00451348">
        <w:rPr>
          <w:bCs/>
          <w:sz w:val="24"/>
          <w:szCs w:val="24"/>
          <w:lang w:val="lt-LT"/>
        </w:rPr>
        <w:t xml:space="preserve"> vadovaujantis Lietuvos Respublikos </w:t>
      </w:r>
      <w:r w:rsidRPr="00451348">
        <w:rPr>
          <w:sz w:val="24"/>
          <w:szCs w:val="24"/>
          <w:lang w:val="lt-LT"/>
        </w:rPr>
        <w:t>žemės mokesčio įstatymo 6 straipsniu.</w:t>
      </w:r>
    </w:p>
    <w:p w14:paraId="02A7F09F" w14:textId="5D182446" w:rsidR="00451348" w:rsidRPr="007878CC" w:rsidRDefault="00451348" w:rsidP="00451348">
      <w:pPr>
        <w:spacing w:line="360" w:lineRule="auto"/>
        <w:ind w:firstLine="709"/>
        <w:jc w:val="both"/>
        <w:rPr>
          <w:b/>
          <w:sz w:val="24"/>
          <w:szCs w:val="24"/>
          <w:lang w:val="lt-LT"/>
        </w:rPr>
      </w:pPr>
      <w:r>
        <w:rPr>
          <w:b/>
          <w:sz w:val="24"/>
          <w:szCs w:val="24"/>
          <w:lang w:val="lt-LT"/>
        </w:rPr>
        <w:t xml:space="preserve">2. </w:t>
      </w:r>
      <w:r w:rsidRPr="007878CC">
        <w:rPr>
          <w:b/>
          <w:sz w:val="24"/>
          <w:szCs w:val="24"/>
          <w:lang w:val="lt-LT"/>
        </w:rPr>
        <w:t>LĖŠŲ POREIKIS IR</w:t>
      </w:r>
      <w:r w:rsidRPr="007878CC">
        <w:rPr>
          <w:sz w:val="24"/>
          <w:szCs w:val="24"/>
          <w:lang w:val="lt-LT"/>
        </w:rPr>
        <w:t xml:space="preserve"> </w:t>
      </w:r>
      <w:r w:rsidRPr="007878CC">
        <w:rPr>
          <w:b/>
          <w:sz w:val="24"/>
          <w:szCs w:val="24"/>
          <w:lang w:val="lt-LT"/>
        </w:rPr>
        <w:t>ŠALTINIAI</w:t>
      </w:r>
    </w:p>
    <w:p w14:paraId="7FC6C82B" w14:textId="77777777" w:rsidR="00451348" w:rsidRPr="007878CC" w:rsidRDefault="00451348" w:rsidP="00451348">
      <w:pPr>
        <w:spacing w:line="360" w:lineRule="auto"/>
        <w:jc w:val="both"/>
        <w:rPr>
          <w:sz w:val="24"/>
          <w:szCs w:val="24"/>
          <w:lang w:val="lt-LT"/>
        </w:rPr>
      </w:pPr>
      <w:r w:rsidRPr="007878CC">
        <w:rPr>
          <w:sz w:val="24"/>
          <w:szCs w:val="24"/>
          <w:lang w:val="lt-LT"/>
        </w:rPr>
        <w:t xml:space="preserve">            Kaišiadorių rajono savivaldybės biudžeto lėšų nereikės. </w:t>
      </w:r>
    </w:p>
    <w:p w14:paraId="1FCF0723" w14:textId="77777777" w:rsidR="00451348" w:rsidRPr="007878CC" w:rsidRDefault="00451348" w:rsidP="00451348">
      <w:pPr>
        <w:spacing w:line="360" w:lineRule="auto"/>
        <w:ind w:firstLine="709"/>
        <w:jc w:val="both"/>
        <w:rPr>
          <w:b/>
          <w:sz w:val="24"/>
          <w:szCs w:val="24"/>
          <w:lang w:val="pt-BR"/>
        </w:rPr>
      </w:pPr>
      <w:r w:rsidRPr="007878CC">
        <w:rPr>
          <w:b/>
          <w:sz w:val="24"/>
          <w:szCs w:val="24"/>
          <w:lang w:val="pt-BR"/>
        </w:rPr>
        <w:t>3. SIŪLOMOS TEISINIO REGULIAVIMO NUOSTATOS, LAUKIAMI REZULTATAI</w:t>
      </w:r>
    </w:p>
    <w:p w14:paraId="64519DC8" w14:textId="77777777" w:rsidR="00451348" w:rsidRDefault="00451348" w:rsidP="00451348">
      <w:pPr>
        <w:spacing w:line="360" w:lineRule="auto"/>
        <w:ind w:firstLine="709"/>
        <w:jc w:val="both"/>
        <w:rPr>
          <w:sz w:val="24"/>
          <w:szCs w:val="24"/>
          <w:lang w:val="lt-LT" w:eastAsia="lt-LT"/>
        </w:rPr>
      </w:pPr>
      <w:r w:rsidRPr="00451348">
        <w:rPr>
          <w:rFonts w:eastAsia="Calibri"/>
          <w:sz w:val="24"/>
          <w:szCs w:val="24"/>
          <w:lang w:val="lt-LT" w:eastAsia="lt-LT"/>
        </w:rPr>
        <w:tab/>
      </w:r>
      <w:r w:rsidRPr="00E17D27">
        <w:rPr>
          <w:sz w:val="24"/>
          <w:szCs w:val="24"/>
          <w:lang w:val="lt-LT" w:eastAsia="lt-LT"/>
        </w:rPr>
        <w:t xml:space="preserve">Sprendimo projekte aptariami klausimai šiuo metu </w:t>
      </w:r>
      <w:r>
        <w:rPr>
          <w:sz w:val="24"/>
          <w:szCs w:val="24"/>
          <w:lang w:val="lt-LT" w:eastAsia="lt-LT"/>
        </w:rPr>
        <w:t>reglamentuojami</w:t>
      </w:r>
      <w:r w:rsidRPr="00E17D27">
        <w:rPr>
          <w:sz w:val="24"/>
          <w:szCs w:val="24"/>
          <w:lang w:val="lt-LT" w:eastAsia="lt-LT"/>
        </w:rPr>
        <w:t xml:space="preserve"> Lietuvos Respublikos žemės mokesčio įstatym</w:t>
      </w:r>
      <w:r>
        <w:rPr>
          <w:sz w:val="24"/>
          <w:szCs w:val="24"/>
          <w:lang w:val="lt-LT" w:eastAsia="lt-LT"/>
        </w:rPr>
        <w:t>o</w:t>
      </w:r>
      <w:r w:rsidRPr="00E17D27">
        <w:rPr>
          <w:sz w:val="24"/>
          <w:szCs w:val="24"/>
          <w:lang w:val="lt-LT" w:eastAsia="lt-LT"/>
        </w:rPr>
        <w:t>, kuriame nurodyta, kad žemės mokestinė vertė yra žemės vidutinė rinkos vertė, mokesčio tarifas gali svyruoti nuo 0,01 iki 4 procentų ir savivaldybių taryboms</w:t>
      </w:r>
      <w:r w:rsidRPr="00E17D27">
        <w:rPr>
          <w:b/>
          <w:bCs/>
          <w:sz w:val="24"/>
          <w:szCs w:val="24"/>
          <w:lang w:val="lt-LT" w:eastAsia="lt-LT"/>
        </w:rPr>
        <w:t xml:space="preserve"> </w:t>
      </w:r>
      <w:r w:rsidRPr="00E17D27">
        <w:rPr>
          <w:sz w:val="24"/>
          <w:szCs w:val="24"/>
          <w:lang w:val="lt-LT" w:eastAsia="lt-LT"/>
        </w:rPr>
        <w:t>yra suteikta teisė nustatyti vieną ar kelis konkrečius žemės mokesčio tarifus, kurie gali būti diferencijuojami atsižvelgiant į vieną ar kelis kriterijus: pagrindinę žemės naudojimo paskirtį, žemės sklypo naudojimo būdą ir pobūdį, žemės sklypo naudojimą ar nenaudojimą, žemės sklypo dydį, mokesčio mokėtojų kategorijas (dydį ar teisinę formą, ar socialinę padėtį), žemės sklypo buvimo savivaldybės teritorijoje vietą (pagal strateginio planavimo ir teritorijų planavimo dokumentuose nustatytus prioritetus).</w:t>
      </w:r>
    </w:p>
    <w:p w14:paraId="2A1EFA38" w14:textId="77777777" w:rsidR="00633C3D" w:rsidRPr="00E17D27" w:rsidRDefault="00B871E6" w:rsidP="00451348">
      <w:pPr>
        <w:spacing w:line="360" w:lineRule="auto"/>
        <w:ind w:firstLine="709"/>
        <w:jc w:val="both"/>
        <w:rPr>
          <w:sz w:val="24"/>
          <w:szCs w:val="24"/>
          <w:lang w:val="lt-LT" w:eastAsia="lt-LT"/>
        </w:rPr>
      </w:pPr>
      <w:r>
        <w:rPr>
          <w:sz w:val="24"/>
          <w:szCs w:val="24"/>
          <w:lang w:val="lt-LT" w:eastAsia="lt-LT"/>
        </w:rPr>
        <w:t>Vadovaujantis Lietuvos Respublikos žemės mokesčio įstatymo 10 straipsnio 4 dalies nuostatomis</w:t>
      </w:r>
      <w:r w:rsidR="00032EF6">
        <w:rPr>
          <w:sz w:val="24"/>
          <w:szCs w:val="24"/>
          <w:lang w:val="lt-LT" w:eastAsia="lt-LT"/>
        </w:rPr>
        <w:t>,</w:t>
      </w:r>
      <w:r>
        <w:rPr>
          <w:sz w:val="24"/>
          <w:szCs w:val="24"/>
          <w:lang w:val="lt-LT" w:eastAsia="lt-LT"/>
        </w:rPr>
        <w:t xml:space="preserve"> masinis žemės vertinimas mokestinėms vertėms apskaičiuoti Vyriausybės nustatyta tvarka atliekamas ne rečiau kaip kas 5 metai. </w:t>
      </w:r>
      <w:r w:rsidR="00633C3D">
        <w:rPr>
          <w:sz w:val="24"/>
          <w:szCs w:val="24"/>
          <w:lang w:val="lt-LT" w:eastAsia="lt-LT"/>
        </w:rPr>
        <w:t xml:space="preserve">Iki 2023 m. žemės mokesčiai buvo skaičiuojami nuo 2018 m. patvirtintų žemės sklypų </w:t>
      </w:r>
      <w:r>
        <w:rPr>
          <w:sz w:val="24"/>
          <w:szCs w:val="24"/>
          <w:lang w:val="lt-LT" w:eastAsia="lt-LT"/>
        </w:rPr>
        <w:t>mokestinių</w:t>
      </w:r>
      <w:r w:rsidR="00633C3D">
        <w:rPr>
          <w:sz w:val="24"/>
          <w:szCs w:val="24"/>
          <w:lang w:val="lt-LT" w:eastAsia="lt-LT"/>
        </w:rPr>
        <w:t xml:space="preserve"> verčių.</w:t>
      </w:r>
    </w:p>
    <w:p w14:paraId="0171F3CA" w14:textId="77777777" w:rsidR="00B871E6" w:rsidRDefault="00032EF6" w:rsidP="00451348">
      <w:pPr>
        <w:spacing w:line="360" w:lineRule="auto"/>
        <w:ind w:firstLine="709"/>
        <w:jc w:val="both"/>
        <w:rPr>
          <w:sz w:val="24"/>
          <w:szCs w:val="24"/>
          <w:lang w:val="lt-LT" w:eastAsia="lt-LT"/>
        </w:rPr>
      </w:pPr>
      <w:r>
        <w:rPr>
          <w:sz w:val="24"/>
          <w:szCs w:val="24"/>
          <w:lang w:val="lt-LT" w:eastAsia="lt-LT"/>
        </w:rPr>
        <w:t>2023–</w:t>
      </w:r>
      <w:r w:rsidR="00B871E6">
        <w:rPr>
          <w:sz w:val="24"/>
          <w:szCs w:val="24"/>
          <w:lang w:val="lt-LT" w:eastAsia="lt-LT"/>
        </w:rPr>
        <w:t>2027 metais žemės mokesčiai bus skaičiuojami nuo 2023 m. sausio 1 d. įsigaliojusių mokestinių verčių.</w:t>
      </w:r>
    </w:p>
    <w:p w14:paraId="6A283037" w14:textId="24A21A59" w:rsidR="00451348" w:rsidRPr="00E17D27" w:rsidRDefault="00451348" w:rsidP="00451348">
      <w:pPr>
        <w:pStyle w:val="Pagrindinistekstas"/>
        <w:spacing w:line="360" w:lineRule="auto"/>
        <w:ind w:firstLine="709"/>
        <w:rPr>
          <w:rFonts w:ascii="Times New Roman" w:hAnsi="Times New Roman"/>
          <w:b w:val="0"/>
          <w:szCs w:val="24"/>
          <w:lang w:val="lt-LT"/>
        </w:rPr>
      </w:pPr>
      <w:r w:rsidRPr="00E17D27">
        <w:rPr>
          <w:rFonts w:ascii="Times New Roman" w:hAnsi="Times New Roman"/>
          <w:b w:val="0"/>
          <w:szCs w:val="24"/>
          <w:lang w:val="lt-LT"/>
        </w:rPr>
        <w:t>20</w:t>
      </w:r>
      <w:r>
        <w:rPr>
          <w:rFonts w:ascii="Times New Roman" w:hAnsi="Times New Roman"/>
          <w:b w:val="0"/>
          <w:szCs w:val="24"/>
          <w:lang w:val="lt-LT"/>
        </w:rPr>
        <w:t>2</w:t>
      </w:r>
      <w:r w:rsidR="00B13EC0">
        <w:rPr>
          <w:rFonts w:ascii="Times New Roman" w:hAnsi="Times New Roman"/>
          <w:b w:val="0"/>
          <w:szCs w:val="24"/>
          <w:lang w:val="lt-LT"/>
        </w:rPr>
        <w:t>7</w:t>
      </w:r>
      <w:r w:rsidRPr="00E17D27">
        <w:rPr>
          <w:rFonts w:ascii="Times New Roman" w:hAnsi="Times New Roman"/>
          <w:b w:val="0"/>
          <w:szCs w:val="24"/>
          <w:lang w:val="lt-LT"/>
        </w:rPr>
        <w:t xml:space="preserve"> metais į savivaldybės biudžetą planuojama surinkti apie </w:t>
      </w:r>
      <w:r w:rsidR="001074A2">
        <w:rPr>
          <w:rFonts w:ascii="Times New Roman" w:hAnsi="Times New Roman"/>
          <w:b w:val="0"/>
          <w:szCs w:val="24"/>
          <w:lang w:val="lt-LT"/>
        </w:rPr>
        <w:t>57</w:t>
      </w:r>
      <w:r w:rsidR="00B13EC0">
        <w:rPr>
          <w:rFonts w:ascii="Times New Roman" w:hAnsi="Times New Roman"/>
          <w:b w:val="0"/>
          <w:szCs w:val="24"/>
          <w:lang w:val="lt-LT"/>
        </w:rPr>
        <w:t>4</w:t>
      </w:r>
      <w:r w:rsidR="006B77B2">
        <w:rPr>
          <w:rFonts w:ascii="Times New Roman" w:hAnsi="Times New Roman"/>
          <w:b w:val="0"/>
          <w:szCs w:val="24"/>
          <w:lang w:val="lt-LT"/>
        </w:rPr>
        <w:t>000</w:t>
      </w:r>
      <w:r w:rsidRPr="00E17D27">
        <w:rPr>
          <w:rFonts w:ascii="Times New Roman" w:hAnsi="Times New Roman"/>
          <w:b w:val="0"/>
          <w:szCs w:val="24"/>
          <w:lang w:val="lt-LT"/>
        </w:rPr>
        <w:t xml:space="preserve"> Eur. </w:t>
      </w:r>
    </w:p>
    <w:p w14:paraId="569E5520" w14:textId="77777777" w:rsidR="00451348" w:rsidRPr="007878CC" w:rsidRDefault="00451348" w:rsidP="00451348">
      <w:pPr>
        <w:spacing w:line="360" w:lineRule="auto"/>
        <w:ind w:firstLine="709"/>
        <w:jc w:val="both"/>
        <w:rPr>
          <w:b/>
          <w:sz w:val="24"/>
          <w:szCs w:val="24"/>
          <w:lang w:val="pt-BR"/>
        </w:rPr>
      </w:pPr>
      <w:r w:rsidRPr="007878CC">
        <w:rPr>
          <w:b/>
          <w:sz w:val="24"/>
          <w:szCs w:val="24"/>
          <w:lang w:val="pt-BR"/>
        </w:rPr>
        <w:t>4. KITI SPRENDIMUI PRIIMTI REIKALINGI PAGRINDIMAI, SKAIČIAVIMAI AR PAAIŠKINIMAI</w:t>
      </w:r>
    </w:p>
    <w:p w14:paraId="64AC4BA5" w14:textId="23321E21" w:rsidR="00437489" w:rsidRPr="00E17D27" w:rsidRDefault="006B77B2" w:rsidP="006B77B2">
      <w:pPr>
        <w:pStyle w:val="Pagrindinistekstas"/>
        <w:spacing w:line="360" w:lineRule="auto"/>
        <w:ind w:firstLine="709"/>
        <w:rPr>
          <w:rFonts w:ascii="Times New Roman" w:hAnsi="Times New Roman"/>
          <w:b w:val="0"/>
          <w:bCs/>
          <w:szCs w:val="24"/>
          <w:lang w:val="lt-LT"/>
        </w:rPr>
      </w:pPr>
      <w:r>
        <w:rPr>
          <w:rFonts w:ascii="Times New Roman" w:hAnsi="Times New Roman"/>
          <w:b w:val="0"/>
          <w:bCs/>
          <w:szCs w:val="24"/>
          <w:lang w:val="lt-LT"/>
        </w:rPr>
        <w:t>Į</w:t>
      </w:r>
      <w:r w:rsidR="00451348" w:rsidRPr="00E17D27">
        <w:rPr>
          <w:rFonts w:ascii="Times New Roman" w:hAnsi="Times New Roman"/>
          <w:b w:val="0"/>
          <w:bCs/>
          <w:szCs w:val="24"/>
          <w:lang w:val="lt-LT"/>
        </w:rPr>
        <w:t xml:space="preserve"> savivaldybės biudžetą buvo surinkta </w:t>
      </w:r>
      <w:r w:rsidR="00451348">
        <w:rPr>
          <w:rFonts w:ascii="Times New Roman" w:hAnsi="Times New Roman"/>
          <w:b w:val="0"/>
          <w:bCs/>
          <w:szCs w:val="24"/>
          <w:lang w:val="lt-LT"/>
        </w:rPr>
        <w:t xml:space="preserve">žemės mokesčio </w:t>
      </w:r>
      <w:r w:rsidR="00633C3D">
        <w:rPr>
          <w:rFonts w:ascii="Times New Roman" w:hAnsi="Times New Roman"/>
          <w:b w:val="0"/>
          <w:bCs/>
          <w:szCs w:val="24"/>
          <w:lang w:val="lt-LT"/>
        </w:rPr>
        <w:t>2021 m. – 436470 Eur</w:t>
      </w:r>
      <w:r w:rsidR="00437489">
        <w:rPr>
          <w:rFonts w:ascii="Times New Roman" w:hAnsi="Times New Roman"/>
          <w:b w:val="0"/>
          <w:bCs/>
          <w:szCs w:val="24"/>
          <w:lang w:val="lt-LT"/>
        </w:rPr>
        <w:t>, 2022 m. – 436468 Eur, 2023 m. –</w:t>
      </w:r>
      <w:r>
        <w:rPr>
          <w:rFonts w:ascii="Times New Roman" w:hAnsi="Times New Roman"/>
          <w:b w:val="0"/>
          <w:bCs/>
          <w:szCs w:val="24"/>
          <w:lang w:val="lt-LT"/>
        </w:rPr>
        <w:t xml:space="preserve"> </w:t>
      </w:r>
      <w:r w:rsidR="00437489">
        <w:rPr>
          <w:rFonts w:ascii="Times New Roman" w:hAnsi="Times New Roman"/>
          <w:b w:val="0"/>
          <w:bCs/>
          <w:szCs w:val="24"/>
          <w:lang w:val="lt-LT"/>
        </w:rPr>
        <w:t>572996 Eur</w:t>
      </w:r>
      <w:r>
        <w:rPr>
          <w:rFonts w:ascii="Times New Roman" w:hAnsi="Times New Roman"/>
          <w:b w:val="0"/>
          <w:bCs/>
          <w:szCs w:val="24"/>
          <w:lang w:val="lt-LT"/>
        </w:rPr>
        <w:t>, 2024 m. – 567298 Eur</w:t>
      </w:r>
      <w:r w:rsidR="00B13EC0">
        <w:rPr>
          <w:rFonts w:ascii="Times New Roman" w:hAnsi="Times New Roman"/>
          <w:b w:val="0"/>
          <w:bCs/>
          <w:szCs w:val="24"/>
          <w:lang w:val="lt-LT"/>
        </w:rPr>
        <w:t>, 2025 m. – 583470 Eur</w:t>
      </w:r>
      <w:r>
        <w:rPr>
          <w:rFonts w:ascii="Times New Roman" w:hAnsi="Times New Roman"/>
          <w:b w:val="0"/>
          <w:bCs/>
          <w:szCs w:val="24"/>
          <w:lang w:val="lt-LT"/>
        </w:rPr>
        <w:t>.</w:t>
      </w:r>
    </w:p>
    <w:p w14:paraId="436DC49B" w14:textId="77777777" w:rsidR="00451348" w:rsidRPr="00425083" w:rsidRDefault="00451348" w:rsidP="00451348">
      <w:pPr>
        <w:pStyle w:val="Pagrindinistekstas"/>
        <w:spacing w:line="360" w:lineRule="auto"/>
        <w:rPr>
          <w:rFonts w:ascii="Times New Roman" w:hAnsi="Times New Roman"/>
          <w:b w:val="0"/>
          <w:bCs/>
          <w:lang w:val="lt-LT"/>
        </w:rPr>
      </w:pPr>
    </w:p>
    <w:p w14:paraId="57A916C5" w14:textId="7ED4E89B" w:rsidR="00110BF0" w:rsidRPr="00E17D27" w:rsidRDefault="001074A2" w:rsidP="00B13EC0">
      <w:pPr>
        <w:pStyle w:val="Pagrindinistekstas"/>
        <w:spacing w:line="360" w:lineRule="auto"/>
        <w:rPr>
          <w:lang w:val="lt-LT"/>
        </w:rPr>
      </w:pPr>
      <w:r>
        <w:rPr>
          <w:rFonts w:ascii="Times New Roman" w:hAnsi="Times New Roman"/>
          <w:b w:val="0"/>
          <w:bCs/>
          <w:lang w:val="lt-LT"/>
        </w:rPr>
        <w:t xml:space="preserve">Finansų skyriaus vedėja </w:t>
      </w:r>
      <w:r w:rsidR="00451348" w:rsidRPr="006D2314">
        <w:rPr>
          <w:rFonts w:ascii="Times New Roman" w:hAnsi="Times New Roman"/>
          <w:b w:val="0"/>
          <w:bCs/>
          <w:lang w:val="lt-LT"/>
        </w:rPr>
        <w:t xml:space="preserve">                                                                       </w:t>
      </w:r>
      <w:r>
        <w:rPr>
          <w:rFonts w:ascii="Times New Roman" w:hAnsi="Times New Roman"/>
          <w:b w:val="0"/>
          <w:bCs/>
          <w:lang w:val="lt-LT"/>
        </w:rPr>
        <w:t>Audronė Litvinskaitė</w:t>
      </w:r>
    </w:p>
    <w:sectPr w:rsidR="00110BF0" w:rsidRPr="00E17D27" w:rsidSect="00B00C48">
      <w:footnotePr>
        <w:pos w:val="beneathText"/>
      </w:footnotePr>
      <w:pgSz w:w="12240" w:h="15840"/>
      <w:pgMar w:top="709" w:right="567" w:bottom="425"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A9695" w14:textId="77777777" w:rsidR="00865B5A" w:rsidRDefault="00865B5A">
      <w:r>
        <w:separator/>
      </w:r>
    </w:p>
  </w:endnote>
  <w:endnote w:type="continuationSeparator" w:id="0">
    <w:p w14:paraId="3AB38045" w14:textId="77777777" w:rsidR="00865B5A" w:rsidRDefault="00865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 New Roman LT">
    <w:altName w:val="Courier New"/>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3161B" w14:textId="77777777" w:rsidR="00865B5A" w:rsidRDefault="00865B5A">
      <w:r>
        <w:separator/>
      </w:r>
    </w:p>
  </w:footnote>
  <w:footnote w:type="continuationSeparator" w:id="0">
    <w:p w14:paraId="3E9FD933" w14:textId="77777777" w:rsidR="00865B5A" w:rsidRDefault="00865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52A29" w14:textId="77777777" w:rsidR="00246B61" w:rsidRDefault="005957A1" w:rsidP="00B00C48">
    <w:pPr>
      <w:pStyle w:val="Antrats"/>
      <w:framePr w:wrap="around" w:vAnchor="text" w:hAnchor="margin" w:xAlign="center" w:y="1"/>
      <w:rPr>
        <w:rStyle w:val="Puslapionumeris"/>
      </w:rPr>
    </w:pPr>
    <w:r>
      <w:rPr>
        <w:rStyle w:val="Puslapionumeris"/>
      </w:rPr>
      <w:fldChar w:fldCharType="begin"/>
    </w:r>
    <w:r w:rsidR="00246B61">
      <w:rPr>
        <w:rStyle w:val="Puslapionumeris"/>
      </w:rPr>
      <w:instrText xml:space="preserve">PAGE  </w:instrText>
    </w:r>
    <w:r>
      <w:rPr>
        <w:rStyle w:val="Puslapionumeris"/>
      </w:rPr>
      <w:fldChar w:fldCharType="end"/>
    </w:r>
  </w:p>
  <w:p w14:paraId="5D5F5410" w14:textId="77777777" w:rsidR="00246B61" w:rsidRDefault="00246B6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3E447" w14:textId="77777777" w:rsidR="00B00C48" w:rsidRDefault="005957A1" w:rsidP="005E3781">
    <w:pPr>
      <w:pStyle w:val="Antrats"/>
      <w:framePr w:wrap="around" w:vAnchor="text" w:hAnchor="margin" w:xAlign="center" w:y="1"/>
      <w:rPr>
        <w:rStyle w:val="Puslapionumeris"/>
      </w:rPr>
    </w:pPr>
    <w:r>
      <w:rPr>
        <w:rStyle w:val="Puslapionumeris"/>
      </w:rPr>
      <w:fldChar w:fldCharType="begin"/>
    </w:r>
    <w:r w:rsidR="00B00C48">
      <w:rPr>
        <w:rStyle w:val="Puslapionumeris"/>
      </w:rPr>
      <w:instrText xml:space="preserve">PAGE  </w:instrText>
    </w:r>
    <w:r>
      <w:rPr>
        <w:rStyle w:val="Puslapionumeris"/>
      </w:rPr>
      <w:fldChar w:fldCharType="separate"/>
    </w:r>
    <w:r w:rsidR="003B1FFE">
      <w:rPr>
        <w:rStyle w:val="Puslapionumeris"/>
        <w:noProof/>
      </w:rPr>
      <w:t>2</w:t>
    </w:r>
    <w:r>
      <w:rPr>
        <w:rStyle w:val="Puslapionumeris"/>
      </w:rPr>
      <w:fldChar w:fldCharType="end"/>
    </w:r>
  </w:p>
  <w:p w14:paraId="11793397" w14:textId="77777777" w:rsidR="00B00C48" w:rsidRDefault="00B00C48" w:rsidP="00B00C48">
    <w:pPr>
      <w:pStyle w:val="Antrats"/>
      <w:framePr w:wrap="around" w:vAnchor="text" w:hAnchor="page" w:x="1756" w:y="34"/>
      <w:rPr>
        <w:rStyle w:val="Puslapionumeris"/>
      </w:rPr>
    </w:pPr>
    <w:r>
      <w:rPr>
        <w:rStyle w:val="Puslapionumeris"/>
      </w:rPr>
      <w:tab/>
    </w:r>
  </w:p>
  <w:p w14:paraId="71BCD961" w14:textId="77777777" w:rsidR="00246B61" w:rsidRDefault="00246B61" w:rsidP="00B00C48">
    <w:pPr>
      <w:pStyle w:val="Antrats"/>
      <w:framePr w:wrap="around" w:vAnchor="text" w:hAnchor="page" w:x="1756" w:y="34"/>
      <w:rPr>
        <w:rStyle w:val="Puslapionumeris"/>
      </w:rPr>
    </w:pPr>
  </w:p>
  <w:p w14:paraId="74EC60E9" w14:textId="77777777" w:rsidR="00246B61" w:rsidRDefault="00246B61" w:rsidP="007674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9"/>
    <w:lvl w:ilvl="0">
      <w:start w:val="1"/>
      <w:numFmt w:val="decimal"/>
      <w:lvlText w:val="%1."/>
      <w:lvlJc w:val="left"/>
      <w:pPr>
        <w:tabs>
          <w:tab w:val="num" w:pos="360"/>
        </w:tabs>
        <w:ind w:left="360" w:hanging="360"/>
      </w:pPr>
    </w:lvl>
  </w:abstractNum>
  <w:abstractNum w:abstractNumId="1" w15:restartNumberingAfterBreak="0">
    <w:nsid w:val="00000002"/>
    <w:multiLevelType w:val="multilevel"/>
    <w:tmpl w:val="032E4DCA"/>
    <w:name w:val="WW8Num65"/>
    <w:lvl w:ilvl="0">
      <w:numFmt w:val="none"/>
      <w:lvlText w:val=""/>
      <w:lvlJc w:val="left"/>
      <w:pPr>
        <w:tabs>
          <w:tab w:val="num" w:pos="360"/>
        </w:tabs>
      </w:pPr>
    </w:lvl>
    <w:lvl w:ilvl="1">
      <w:start w:val="1"/>
      <w:numFmt w:val="decimal"/>
      <w:suff w:val="space"/>
      <w:lvlText w:val="%1.%2."/>
      <w:lvlJc w:val="left"/>
      <w:pPr>
        <w:ind w:left="0" w:firstLine="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 w15:restartNumberingAfterBreak="0">
    <w:nsid w:val="00000003"/>
    <w:multiLevelType w:val="multilevel"/>
    <w:tmpl w:val="0000000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 w15:restartNumberingAfterBreak="0">
    <w:nsid w:val="04014AFC"/>
    <w:multiLevelType w:val="multilevel"/>
    <w:tmpl w:val="8A1CCBF2"/>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A3D74C3"/>
    <w:multiLevelType w:val="hybridMultilevel"/>
    <w:tmpl w:val="A14A08EA"/>
    <w:lvl w:ilvl="0" w:tplc="C702209E">
      <w:start w:val="1"/>
      <w:numFmt w:val="decimal"/>
      <w:lvlText w:val="%1."/>
      <w:lvlJc w:val="left"/>
      <w:pPr>
        <w:ind w:left="1516" w:hanging="360"/>
      </w:pPr>
      <w:rPr>
        <w:rFonts w:hint="default"/>
      </w:rPr>
    </w:lvl>
    <w:lvl w:ilvl="1" w:tplc="04270019" w:tentative="1">
      <w:start w:val="1"/>
      <w:numFmt w:val="lowerLetter"/>
      <w:lvlText w:val="%2."/>
      <w:lvlJc w:val="left"/>
      <w:pPr>
        <w:ind w:left="2236" w:hanging="360"/>
      </w:pPr>
    </w:lvl>
    <w:lvl w:ilvl="2" w:tplc="0427001B" w:tentative="1">
      <w:start w:val="1"/>
      <w:numFmt w:val="lowerRoman"/>
      <w:lvlText w:val="%3."/>
      <w:lvlJc w:val="right"/>
      <w:pPr>
        <w:ind w:left="2956" w:hanging="180"/>
      </w:pPr>
    </w:lvl>
    <w:lvl w:ilvl="3" w:tplc="0427000F" w:tentative="1">
      <w:start w:val="1"/>
      <w:numFmt w:val="decimal"/>
      <w:lvlText w:val="%4."/>
      <w:lvlJc w:val="left"/>
      <w:pPr>
        <w:ind w:left="3676" w:hanging="360"/>
      </w:pPr>
    </w:lvl>
    <w:lvl w:ilvl="4" w:tplc="04270019" w:tentative="1">
      <w:start w:val="1"/>
      <w:numFmt w:val="lowerLetter"/>
      <w:lvlText w:val="%5."/>
      <w:lvlJc w:val="left"/>
      <w:pPr>
        <w:ind w:left="4396" w:hanging="360"/>
      </w:pPr>
    </w:lvl>
    <w:lvl w:ilvl="5" w:tplc="0427001B" w:tentative="1">
      <w:start w:val="1"/>
      <w:numFmt w:val="lowerRoman"/>
      <w:lvlText w:val="%6."/>
      <w:lvlJc w:val="right"/>
      <w:pPr>
        <w:ind w:left="5116" w:hanging="180"/>
      </w:pPr>
    </w:lvl>
    <w:lvl w:ilvl="6" w:tplc="0427000F" w:tentative="1">
      <w:start w:val="1"/>
      <w:numFmt w:val="decimal"/>
      <w:lvlText w:val="%7."/>
      <w:lvlJc w:val="left"/>
      <w:pPr>
        <w:ind w:left="5836" w:hanging="360"/>
      </w:pPr>
    </w:lvl>
    <w:lvl w:ilvl="7" w:tplc="04270019" w:tentative="1">
      <w:start w:val="1"/>
      <w:numFmt w:val="lowerLetter"/>
      <w:lvlText w:val="%8."/>
      <w:lvlJc w:val="left"/>
      <w:pPr>
        <w:ind w:left="6556" w:hanging="360"/>
      </w:pPr>
    </w:lvl>
    <w:lvl w:ilvl="8" w:tplc="0427001B" w:tentative="1">
      <w:start w:val="1"/>
      <w:numFmt w:val="lowerRoman"/>
      <w:lvlText w:val="%9."/>
      <w:lvlJc w:val="right"/>
      <w:pPr>
        <w:ind w:left="7276" w:hanging="180"/>
      </w:pPr>
    </w:lvl>
  </w:abstractNum>
  <w:abstractNum w:abstractNumId="5" w15:restartNumberingAfterBreak="0">
    <w:nsid w:val="0E2604BD"/>
    <w:multiLevelType w:val="multilevel"/>
    <w:tmpl w:val="C94E2A82"/>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F5732A0"/>
    <w:multiLevelType w:val="multilevel"/>
    <w:tmpl w:val="44B433B4"/>
    <w:lvl w:ilvl="0">
      <w:start w:val="1"/>
      <w:numFmt w:val="decimal"/>
      <w:suff w:val="space"/>
      <w:lvlText w:val="%1."/>
      <w:lvlJc w:val="left"/>
      <w:pPr>
        <w:ind w:left="0" w:firstLine="7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15:restartNumberingAfterBreak="0">
    <w:nsid w:val="10F06E86"/>
    <w:multiLevelType w:val="hybridMultilevel"/>
    <w:tmpl w:val="0B366E0A"/>
    <w:lvl w:ilvl="0" w:tplc="FC26C522">
      <w:start w:val="1"/>
      <w:numFmt w:val="decimal"/>
      <w:lvlText w:val="%1."/>
      <w:lvlJc w:val="left"/>
      <w:pPr>
        <w:ind w:left="1020" w:hanging="360"/>
      </w:pPr>
      <w:rPr>
        <w:rFonts w:ascii="Times New Roman" w:eastAsia="Times New Roman" w:hAnsi="Times New Roman" w:cs="Times New Roman"/>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1B391203"/>
    <w:multiLevelType w:val="multilevel"/>
    <w:tmpl w:val="358A3FCA"/>
    <w:lvl w:ilvl="0">
      <w:start w:val="6"/>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EE3D5D"/>
    <w:multiLevelType w:val="hybridMultilevel"/>
    <w:tmpl w:val="A384A840"/>
    <w:lvl w:ilvl="0" w:tplc="4E72E1C8">
      <w:start w:val="1"/>
      <w:numFmt w:val="decimal"/>
      <w:lvlText w:val="%1."/>
      <w:lvlJc w:val="left"/>
      <w:pPr>
        <w:ind w:left="1070" w:hanging="360"/>
      </w:pPr>
      <w:rPr>
        <w:rFonts w:ascii="Times New Roman" w:eastAsia="Times New Roman" w:hAnsi="Times New Roman" w:cs="Times New Roman"/>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15:restartNumberingAfterBreak="0">
    <w:nsid w:val="1FEE32BA"/>
    <w:multiLevelType w:val="hybridMultilevel"/>
    <w:tmpl w:val="133890A0"/>
    <w:lvl w:ilvl="0" w:tplc="13F618F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22B0BE6"/>
    <w:multiLevelType w:val="multilevel"/>
    <w:tmpl w:val="B8C875BC"/>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64C7DD1"/>
    <w:multiLevelType w:val="multilevel"/>
    <w:tmpl w:val="FD4C1AD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1095"/>
        </w:tabs>
        <w:ind w:left="1095" w:hanging="360"/>
      </w:pPr>
      <w:rPr>
        <w:rFonts w:hint="default"/>
      </w:rPr>
    </w:lvl>
    <w:lvl w:ilvl="2">
      <w:start w:val="1"/>
      <w:numFmt w:val="decimal"/>
      <w:lvlText w:val="%1.%2.%3."/>
      <w:lvlJc w:val="left"/>
      <w:pPr>
        <w:tabs>
          <w:tab w:val="num" w:pos="2190"/>
        </w:tabs>
        <w:ind w:left="2190" w:hanging="720"/>
      </w:pPr>
      <w:rPr>
        <w:rFonts w:hint="default"/>
      </w:rPr>
    </w:lvl>
    <w:lvl w:ilvl="3">
      <w:start w:val="1"/>
      <w:numFmt w:val="decimal"/>
      <w:lvlText w:val="%1.%2.%3.%4."/>
      <w:lvlJc w:val="left"/>
      <w:pPr>
        <w:tabs>
          <w:tab w:val="num" w:pos="2925"/>
        </w:tabs>
        <w:ind w:left="2925"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50"/>
        </w:tabs>
        <w:ind w:left="5850" w:hanging="1440"/>
      </w:pPr>
      <w:rPr>
        <w:rFonts w:hint="default"/>
      </w:rPr>
    </w:lvl>
    <w:lvl w:ilvl="7">
      <w:start w:val="1"/>
      <w:numFmt w:val="decimal"/>
      <w:lvlText w:val="%1.%2.%3.%4.%5.%6.%7.%8."/>
      <w:lvlJc w:val="left"/>
      <w:pPr>
        <w:tabs>
          <w:tab w:val="num" w:pos="6585"/>
        </w:tabs>
        <w:ind w:left="6585" w:hanging="1440"/>
      </w:pPr>
      <w:rPr>
        <w:rFonts w:hint="default"/>
      </w:rPr>
    </w:lvl>
    <w:lvl w:ilvl="8">
      <w:start w:val="1"/>
      <w:numFmt w:val="decimal"/>
      <w:lvlText w:val="%1.%2.%3.%4.%5.%6.%7.%8.%9."/>
      <w:lvlJc w:val="left"/>
      <w:pPr>
        <w:tabs>
          <w:tab w:val="num" w:pos="7680"/>
        </w:tabs>
        <w:ind w:left="7680" w:hanging="1800"/>
      </w:pPr>
      <w:rPr>
        <w:rFonts w:hint="default"/>
      </w:rPr>
    </w:lvl>
  </w:abstractNum>
  <w:abstractNum w:abstractNumId="13" w15:restartNumberingAfterBreak="0">
    <w:nsid w:val="2B45360F"/>
    <w:multiLevelType w:val="multilevel"/>
    <w:tmpl w:val="A2CAAC38"/>
    <w:lvl w:ilvl="0">
      <w:start w:val="1"/>
      <w:numFmt w:val="decimal"/>
      <w:lvlText w:val="%1."/>
      <w:lvlJc w:val="left"/>
      <w:pPr>
        <w:tabs>
          <w:tab w:val="num" w:pos="0"/>
        </w:tabs>
        <w:ind w:left="0" w:firstLine="7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4" w15:restartNumberingAfterBreak="0">
    <w:nsid w:val="2CBE3A73"/>
    <w:multiLevelType w:val="multilevel"/>
    <w:tmpl w:val="00000002"/>
    <w:lvl w:ilvl="0">
      <w:start w:val="1"/>
      <w:numFmt w:val="decimal"/>
      <w:lvlText w:val="%1."/>
      <w:lvlJc w:val="left"/>
      <w:pPr>
        <w:tabs>
          <w:tab w:val="num" w:pos="1080"/>
        </w:tabs>
        <w:ind w:left="1080" w:hanging="360"/>
      </w:pPr>
    </w:lvl>
    <w:lvl w:ilvl="1">
      <w:start w:val="1"/>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5" w15:restartNumberingAfterBreak="0">
    <w:nsid w:val="30480042"/>
    <w:multiLevelType w:val="hybridMultilevel"/>
    <w:tmpl w:val="107CCC14"/>
    <w:name w:val="WW8Num193"/>
    <w:lvl w:ilvl="0" w:tplc="944ED76C">
      <w:start w:val="6"/>
      <w:numFmt w:val="decimal"/>
      <w:lvlText w:val="%1."/>
      <w:lvlJc w:val="left"/>
      <w:pPr>
        <w:tabs>
          <w:tab w:val="num" w:pos="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310B1D91"/>
    <w:multiLevelType w:val="hybridMultilevel"/>
    <w:tmpl w:val="9C62CEBC"/>
    <w:lvl w:ilvl="0" w:tplc="DEAAC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6977D50"/>
    <w:multiLevelType w:val="hybridMultilevel"/>
    <w:tmpl w:val="E20A17C8"/>
    <w:lvl w:ilvl="0" w:tplc="370C2CA4">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8" w15:restartNumberingAfterBreak="0">
    <w:nsid w:val="429E7A0A"/>
    <w:multiLevelType w:val="hybridMultilevel"/>
    <w:tmpl w:val="68C6ECF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B9443F8"/>
    <w:multiLevelType w:val="multilevel"/>
    <w:tmpl w:val="88F8072E"/>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4CFD5C78"/>
    <w:multiLevelType w:val="hybridMultilevel"/>
    <w:tmpl w:val="4C9EB112"/>
    <w:lvl w:ilvl="0" w:tplc="96A0F1D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1" w15:restartNumberingAfterBreak="0">
    <w:nsid w:val="4DB72749"/>
    <w:multiLevelType w:val="multilevel"/>
    <w:tmpl w:val="9EDE256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ECF28CC"/>
    <w:multiLevelType w:val="multilevel"/>
    <w:tmpl w:val="EEB8A400"/>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54440E29"/>
    <w:multiLevelType w:val="hybridMultilevel"/>
    <w:tmpl w:val="B8C875BC"/>
    <w:name w:val="WW8Num192"/>
    <w:lvl w:ilvl="0" w:tplc="52EC8856">
      <w:start w:val="1"/>
      <w:numFmt w:val="decimal"/>
      <w:lvlText w:val="%1."/>
      <w:lvlJc w:val="left"/>
      <w:pPr>
        <w:tabs>
          <w:tab w:val="num" w:pos="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7440A4A"/>
    <w:multiLevelType w:val="multilevel"/>
    <w:tmpl w:val="107CCC14"/>
    <w:lvl w:ilvl="0">
      <w:start w:val="6"/>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8503278"/>
    <w:multiLevelType w:val="hybridMultilevel"/>
    <w:tmpl w:val="6F0ECA46"/>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A146A74"/>
    <w:multiLevelType w:val="hybridMultilevel"/>
    <w:tmpl w:val="C0C02234"/>
    <w:lvl w:ilvl="0" w:tplc="F8347EA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D1951E9"/>
    <w:multiLevelType w:val="hybridMultilevel"/>
    <w:tmpl w:val="C9205376"/>
    <w:lvl w:ilvl="0" w:tplc="7BA00C36">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8" w15:restartNumberingAfterBreak="0">
    <w:nsid w:val="5F796F67"/>
    <w:multiLevelType w:val="hybridMultilevel"/>
    <w:tmpl w:val="8F90FCA6"/>
    <w:lvl w:ilvl="0" w:tplc="F124A13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39340F3"/>
    <w:multiLevelType w:val="hybridMultilevel"/>
    <w:tmpl w:val="DD2A3AFC"/>
    <w:name w:val="WW8Num1932"/>
    <w:lvl w:ilvl="0" w:tplc="473051CE">
      <w:start w:val="1"/>
      <w:numFmt w:val="decimal"/>
      <w:lvlText w:val="%1."/>
      <w:lvlJc w:val="left"/>
      <w:pPr>
        <w:tabs>
          <w:tab w:val="num" w:pos="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64461134"/>
    <w:multiLevelType w:val="multilevel"/>
    <w:tmpl w:val="AFD64208"/>
    <w:lvl w:ilvl="0">
      <w:start w:val="6"/>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D75C5E"/>
    <w:multiLevelType w:val="multilevel"/>
    <w:tmpl w:val="502E6DA8"/>
    <w:lvl w:ilvl="0">
      <w:start w:val="1"/>
      <w:numFmt w:val="decimal"/>
      <w:suff w:val="space"/>
      <w:lvlText w:val="%1."/>
      <w:lvlJc w:val="left"/>
      <w:pPr>
        <w:ind w:left="0" w:firstLine="7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2" w15:restartNumberingAfterBreak="0">
    <w:nsid w:val="66965129"/>
    <w:multiLevelType w:val="hybridMultilevel"/>
    <w:tmpl w:val="34528318"/>
    <w:lvl w:ilvl="0" w:tplc="9C4818E4">
      <w:start w:val="1"/>
      <w:numFmt w:val="decimal"/>
      <w:lvlText w:val="%1."/>
      <w:lvlJc w:val="left"/>
      <w:pPr>
        <w:ind w:left="2193" w:hanging="360"/>
      </w:pPr>
      <w:rPr>
        <w:rFonts w:hint="default"/>
      </w:rPr>
    </w:lvl>
    <w:lvl w:ilvl="1" w:tplc="04270019" w:tentative="1">
      <w:start w:val="1"/>
      <w:numFmt w:val="lowerLetter"/>
      <w:lvlText w:val="%2."/>
      <w:lvlJc w:val="left"/>
      <w:pPr>
        <w:ind w:left="2913" w:hanging="360"/>
      </w:pPr>
    </w:lvl>
    <w:lvl w:ilvl="2" w:tplc="0427001B" w:tentative="1">
      <w:start w:val="1"/>
      <w:numFmt w:val="lowerRoman"/>
      <w:lvlText w:val="%3."/>
      <w:lvlJc w:val="right"/>
      <w:pPr>
        <w:ind w:left="3633" w:hanging="180"/>
      </w:pPr>
    </w:lvl>
    <w:lvl w:ilvl="3" w:tplc="0427000F" w:tentative="1">
      <w:start w:val="1"/>
      <w:numFmt w:val="decimal"/>
      <w:lvlText w:val="%4."/>
      <w:lvlJc w:val="left"/>
      <w:pPr>
        <w:ind w:left="4353" w:hanging="360"/>
      </w:pPr>
    </w:lvl>
    <w:lvl w:ilvl="4" w:tplc="04270019" w:tentative="1">
      <w:start w:val="1"/>
      <w:numFmt w:val="lowerLetter"/>
      <w:lvlText w:val="%5."/>
      <w:lvlJc w:val="left"/>
      <w:pPr>
        <w:ind w:left="5073" w:hanging="360"/>
      </w:pPr>
    </w:lvl>
    <w:lvl w:ilvl="5" w:tplc="0427001B" w:tentative="1">
      <w:start w:val="1"/>
      <w:numFmt w:val="lowerRoman"/>
      <w:lvlText w:val="%6."/>
      <w:lvlJc w:val="right"/>
      <w:pPr>
        <w:ind w:left="5793" w:hanging="180"/>
      </w:pPr>
    </w:lvl>
    <w:lvl w:ilvl="6" w:tplc="0427000F" w:tentative="1">
      <w:start w:val="1"/>
      <w:numFmt w:val="decimal"/>
      <w:lvlText w:val="%7."/>
      <w:lvlJc w:val="left"/>
      <w:pPr>
        <w:ind w:left="6513" w:hanging="360"/>
      </w:pPr>
    </w:lvl>
    <w:lvl w:ilvl="7" w:tplc="04270019" w:tentative="1">
      <w:start w:val="1"/>
      <w:numFmt w:val="lowerLetter"/>
      <w:lvlText w:val="%8."/>
      <w:lvlJc w:val="left"/>
      <w:pPr>
        <w:ind w:left="7233" w:hanging="360"/>
      </w:pPr>
    </w:lvl>
    <w:lvl w:ilvl="8" w:tplc="0427001B" w:tentative="1">
      <w:start w:val="1"/>
      <w:numFmt w:val="lowerRoman"/>
      <w:lvlText w:val="%9."/>
      <w:lvlJc w:val="right"/>
      <w:pPr>
        <w:ind w:left="7953" w:hanging="180"/>
      </w:pPr>
    </w:lvl>
  </w:abstractNum>
  <w:abstractNum w:abstractNumId="33" w15:restartNumberingAfterBreak="0">
    <w:nsid w:val="731943FA"/>
    <w:multiLevelType w:val="hybridMultilevel"/>
    <w:tmpl w:val="ADF86FB0"/>
    <w:lvl w:ilvl="0" w:tplc="9B7437D8">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4" w15:restartNumberingAfterBreak="0">
    <w:nsid w:val="75B204A8"/>
    <w:multiLevelType w:val="multilevel"/>
    <w:tmpl w:val="68C6EC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FF36157"/>
    <w:multiLevelType w:val="multilevel"/>
    <w:tmpl w:val="0532A2B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51150985">
    <w:abstractNumId w:val="0"/>
  </w:num>
  <w:num w:numId="2" w16cid:durableId="1787891572">
    <w:abstractNumId w:val="1"/>
  </w:num>
  <w:num w:numId="3" w16cid:durableId="275451365">
    <w:abstractNumId w:val="2"/>
  </w:num>
  <w:num w:numId="4" w16cid:durableId="694113890">
    <w:abstractNumId w:val="14"/>
  </w:num>
  <w:num w:numId="5" w16cid:durableId="187377193">
    <w:abstractNumId w:val="13"/>
  </w:num>
  <w:num w:numId="6" w16cid:durableId="21709024">
    <w:abstractNumId w:val="31"/>
  </w:num>
  <w:num w:numId="7" w16cid:durableId="814833889">
    <w:abstractNumId w:val="6"/>
  </w:num>
  <w:num w:numId="8" w16cid:durableId="748504666">
    <w:abstractNumId w:val="10"/>
  </w:num>
  <w:num w:numId="9" w16cid:durableId="16364441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967087">
    <w:abstractNumId w:val="18"/>
  </w:num>
  <w:num w:numId="11" w16cid:durableId="721096903">
    <w:abstractNumId w:val="34"/>
  </w:num>
  <w:num w:numId="12" w16cid:durableId="677080166">
    <w:abstractNumId w:val="23"/>
  </w:num>
  <w:num w:numId="13" w16cid:durableId="1032996475">
    <w:abstractNumId w:val="11"/>
  </w:num>
  <w:num w:numId="14" w16cid:durableId="375473563">
    <w:abstractNumId w:val="15"/>
  </w:num>
  <w:num w:numId="15" w16cid:durableId="252016139">
    <w:abstractNumId w:val="8"/>
  </w:num>
  <w:num w:numId="16" w16cid:durableId="859976177">
    <w:abstractNumId w:val="30"/>
  </w:num>
  <w:num w:numId="17" w16cid:durableId="192229849">
    <w:abstractNumId w:val="24"/>
  </w:num>
  <w:num w:numId="18" w16cid:durableId="1110707976">
    <w:abstractNumId w:val="29"/>
  </w:num>
  <w:num w:numId="19" w16cid:durableId="1206018105">
    <w:abstractNumId w:val="27"/>
  </w:num>
  <w:num w:numId="20" w16cid:durableId="1317995819">
    <w:abstractNumId w:val="21"/>
  </w:num>
  <w:num w:numId="21" w16cid:durableId="182061806">
    <w:abstractNumId w:val="5"/>
  </w:num>
  <w:num w:numId="22" w16cid:durableId="266350621">
    <w:abstractNumId w:val="3"/>
  </w:num>
  <w:num w:numId="23" w16cid:durableId="1520509920">
    <w:abstractNumId w:val="12"/>
  </w:num>
  <w:num w:numId="24" w16cid:durableId="362293610">
    <w:abstractNumId w:val="22"/>
  </w:num>
  <w:num w:numId="25" w16cid:durableId="371729788">
    <w:abstractNumId w:val="35"/>
  </w:num>
  <w:num w:numId="26" w16cid:durableId="1229615109">
    <w:abstractNumId w:val="25"/>
  </w:num>
  <w:num w:numId="27" w16cid:durableId="1540237585">
    <w:abstractNumId w:val="20"/>
  </w:num>
  <w:num w:numId="28" w16cid:durableId="284653637">
    <w:abstractNumId w:val="17"/>
  </w:num>
  <w:num w:numId="29" w16cid:durableId="831529654">
    <w:abstractNumId w:val="19"/>
  </w:num>
  <w:num w:numId="30" w16cid:durableId="1237595657">
    <w:abstractNumId w:val="32"/>
  </w:num>
  <w:num w:numId="31" w16cid:durableId="1189954723">
    <w:abstractNumId w:val="16"/>
  </w:num>
  <w:num w:numId="32" w16cid:durableId="1064331218">
    <w:abstractNumId w:val="28"/>
  </w:num>
  <w:num w:numId="33" w16cid:durableId="1721515810">
    <w:abstractNumId w:val="26"/>
  </w:num>
  <w:num w:numId="34" w16cid:durableId="1493060515">
    <w:abstractNumId w:val="33"/>
  </w:num>
  <w:num w:numId="35" w16cid:durableId="1983266883">
    <w:abstractNumId w:val="4"/>
  </w:num>
  <w:num w:numId="36" w16cid:durableId="1951155839">
    <w:abstractNumId w:val="9"/>
  </w:num>
  <w:num w:numId="37" w16cid:durableId="2631492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6F"/>
    <w:rsid w:val="00007E98"/>
    <w:rsid w:val="00027F77"/>
    <w:rsid w:val="00032EF6"/>
    <w:rsid w:val="00034BE1"/>
    <w:rsid w:val="00041A0E"/>
    <w:rsid w:val="00044C90"/>
    <w:rsid w:val="00046B15"/>
    <w:rsid w:val="00047F56"/>
    <w:rsid w:val="0005053C"/>
    <w:rsid w:val="000554FC"/>
    <w:rsid w:val="00066BA5"/>
    <w:rsid w:val="00071EB8"/>
    <w:rsid w:val="00081629"/>
    <w:rsid w:val="00087291"/>
    <w:rsid w:val="00091DA5"/>
    <w:rsid w:val="000C1B7D"/>
    <w:rsid w:val="000C5EDD"/>
    <w:rsid w:val="000E2EB2"/>
    <w:rsid w:val="000F1C33"/>
    <w:rsid w:val="000F1EC5"/>
    <w:rsid w:val="000F2E80"/>
    <w:rsid w:val="0010417F"/>
    <w:rsid w:val="001044D3"/>
    <w:rsid w:val="00106E59"/>
    <w:rsid w:val="001074A2"/>
    <w:rsid w:val="00110BF0"/>
    <w:rsid w:val="0012504E"/>
    <w:rsid w:val="00136338"/>
    <w:rsid w:val="0013660C"/>
    <w:rsid w:val="00136C79"/>
    <w:rsid w:val="00140AEC"/>
    <w:rsid w:val="00141B04"/>
    <w:rsid w:val="00150C32"/>
    <w:rsid w:val="00154F7B"/>
    <w:rsid w:val="001572A5"/>
    <w:rsid w:val="00181D05"/>
    <w:rsid w:val="00195CB7"/>
    <w:rsid w:val="001A0AFD"/>
    <w:rsid w:val="001A616F"/>
    <w:rsid w:val="001B00A3"/>
    <w:rsid w:val="001B0966"/>
    <w:rsid w:val="001B338E"/>
    <w:rsid w:val="001B3FD4"/>
    <w:rsid w:val="001B7CC8"/>
    <w:rsid w:val="001C0FD2"/>
    <w:rsid w:val="001C10B7"/>
    <w:rsid w:val="001C7D87"/>
    <w:rsid w:val="001D5306"/>
    <w:rsid w:val="001D7216"/>
    <w:rsid w:val="001E5858"/>
    <w:rsid w:val="001F7297"/>
    <w:rsid w:val="002048B8"/>
    <w:rsid w:val="00213B50"/>
    <w:rsid w:val="00214AED"/>
    <w:rsid w:val="0023476C"/>
    <w:rsid w:val="00240C86"/>
    <w:rsid w:val="00246B61"/>
    <w:rsid w:val="002478B1"/>
    <w:rsid w:val="00253BB3"/>
    <w:rsid w:val="002572C1"/>
    <w:rsid w:val="00260C5C"/>
    <w:rsid w:val="00266C5B"/>
    <w:rsid w:val="00267BCB"/>
    <w:rsid w:val="00270022"/>
    <w:rsid w:val="00270AAF"/>
    <w:rsid w:val="00271C51"/>
    <w:rsid w:val="00281D03"/>
    <w:rsid w:val="002A0EA8"/>
    <w:rsid w:val="002A2ADF"/>
    <w:rsid w:val="002B063E"/>
    <w:rsid w:val="002B2E22"/>
    <w:rsid w:val="002B7B2B"/>
    <w:rsid w:val="002C0FA0"/>
    <w:rsid w:val="002C49FC"/>
    <w:rsid w:val="002C5234"/>
    <w:rsid w:val="002D5A37"/>
    <w:rsid w:val="002D67F3"/>
    <w:rsid w:val="002E1192"/>
    <w:rsid w:val="002E6A3E"/>
    <w:rsid w:val="002E6BAD"/>
    <w:rsid w:val="002F0648"/>
    <w:rsid w:val="002F6F72"/>
    <w:rsid w:val="00300FD5"/>
    <w:rsid w:val="00301F64"/>
    <w:rsid w:val="00321EF6"/>
    <w:rsid w:val="0032746F"/>
    <w:rsid w:val="0033201E"/>
    <w:rsid w:val="00340C07"/>
    <w:rsid w:val="003457EB"/>
    <w:rsid w:val="0036543E"/>
    <w:rsid w:val="003A46C2"/>
    <w:rsid w:val="003A5EEF"/>
    <w:rsid w:val="003A7AAD"/>
    <w:rsid w:val="003B1FFE"/>
    <w:rsid w:val="003B533B"/>
    <w:rsid w:val="003B61BB"/>
    <w:rsid w:val="003B6ECD"/>
    <w:rsid w:val="003D7EDB"/>
    <w:rsid w:val="003E2D17"/>
    <w:rsid w:val="003E69CE"/>
    <w:rsid w:val="003F038D"/>
    <w:rsid w:val="003F53C9"/>
    <w:rsid w:val="003F7545"/>
    <w:rsid w:val="00407D63"/>
    <w:rsid w:val="00417533"/>
    <w:rsid w:val="00417CE0"/>
    <w:rsid w:val="00425083"/>
    <w:rsid w:val="004263EE"/>
    <w:rsid w:val="004265EC"/>
    <w:rsid w:val="004306A0"/>
    <w:rsid w:val="004317A8"/>
    <w:rsid w:val="00431B5A"/>
    <w:rsid w:val="004331EE"/>
    <w:rsid w:val="0043631A"/>
    <w:rsid w:val="00437489"/>
    <w:rsid w:val="004464C8"/>
    <w:rsid w:val="00451348"/>
    <w:rsid w:val="00454806"/>
    <w:rsid w:val="00457377"/>
    <w:rsid w:val="00460DA7"/>
    <w:rsid w:val="004749A3"/>
    <w:rsid w:val="00481644"/>
    <w:rsid w:val="004929AD"/>
    <w:rsid w:val="00495C7A"/>
    <w:rsid w:val="004968C3"/>
    <w:rsid w:val="004B21C4"/>
    <w:rsid w:val="004B2F47"/>
    <w:rsid w:val="004C302A"/>
    <w:rsid w:val="004D20B8"/>
    <w:rsid w:val="004D232E"/>
    <w:rsid w:val="004D6412"/>
    <w:rsid w:val="004E73A5"/>
    <w:rsid w:val="00502A95"/>
    <w:rsid w:val="00502ABE"/>
    <w:rsid w:val="00505775"/>
    <w:rsid w:val="00505EF1"/>
    <w:rsid w:val="00510916"/>
    <w:rsid w:val="0052026D"/>
    <w:rsid w:val="0052474C"/>
    <w:rsid w:val="00530048"/>
    <w:rsid w:val="00537A7E"/>
    <w:rsid w:val="005429A7"/>
    <w:rsid w:val="00544894"/>
    <w:rsid w:val="0054519D"/>
    <w:rsid w:val="00546A67"/>
    <w:rsid w:val="005543EE"/>
    <w:rsid w:val="00554605"/>
    <w:rsid w:val="00563CD9"/>
    <w:rsid w:val="00570D13"/>
    <w:rsid w:val="00580941"/>
    <w:rsid w:val="00583C9A"/>
    <w:rsid w:val="00585299"/>
    <w:rsid w:val="00594B13"/>
    <w:rsid w:val="005957A1"/>
    <w:rsid w:val="005C207C"/>
    <w:rsid w:val="005D4998"/>
    <w:rsid w:val="005D6F3C"/>
    <w:rsid w:val="005E357B"/>
    <w:rsid w:val="005E3781"/>
    <w:rsid w:val="005E6766"/>
    <w:rsid w:val="005E6AAD"/>
    <w:rsid w:val="005E6B7C"/>
    <w:rsid w:val="005F1527"/>
    <w:rsid w:val="005F1F0C"/>
    <w:rsid w:val="005F2F14"/>
    <w:rsid w:val="00600129"/>
    <w:rsid w:val="00603DB7"/>
    <w:rsid w:val="006119C0"/>
    <w:rsid w:val="00633C3D"/>
    <w:rsid w:val="0064219B"/>
    <w:rsid w:val="00644A0E"/>
    <w:rsid w:val="006454E4"/>
    <w:rsid w:val="00653EC8"/>
    <w:rsid w:val="00674299"/>
    <w:rsid w:val="00675065"/>
    <w:rsid w:val="00677536"/>
    <w:rsid w:val="00686EE2"/>
    <w:rsid w:val="006919CE"/>
    <w:rsid w:val="006A10E9"/>
    <w:rsid w:val="006A3319"/>
    <w:rsid w:val="006A349D"/>
    <w:rsid w:val="006A45FE"/>
    <w:rsid w:val="006A5DB5"/>
    <w:rsid w:val="006A7AE9"/>
    <w:rsid w:val="006B130C"/>
    <w:rsid w:val="006B3550"/>
    <w:rsid w:val="006B4E30"/>
    <w:rsid w:val="006B738E"/>
    <w:rsid w:val="006B77B2"/>
    <w:rsid w:val="006C0676"/>
    <w:rsid w:val="006D2314"/>
    <w:rsid w:val="006D5A23"/>
    <w:rsid w:val="006D6309"/>
    <w:rsid w:val="006D6A5A"/>
    <w:rsid w:val="006D7FEE"/>
    <w:rsid w:val="006F3C42"/>
    <w:rsid w:val="00701612"/>
    <w:rsid w:val="00702A8B"/>
    <w:rsid w:val="00712110"/>
    <w:rsid w:val="00715A3F"/>
    <w:rsid w:val="00715E3A"/>
    <w:rsid w:val="007235BE"/>
    <w:rsid w:val="007325B1"/>
    <w:rsid w:val="00737C0C"/>
    <w:rsid w:val="00746503"/>
    <w:rsid w:val="00754639"/>
    <w:rsid w:val="00757DEE"/>
    <w:rsid w:val="007636C5"/>
    <w:rsid w:val="00765E66"/>
    <w:rsid w:val="0076741F"/>
    <w:rsid w:val="00786E1F"/>
    <w:rsid w:val="007878CC"/>
    <w:rsid w:val="00790FD7"/>
    <w:rsid w:val="0079433B"/>
    <w:rsid w:val="00795EAC"/>
    <w:rsid w:val="007A6398"/>
    <w:rsid w:val="007A79B3"/>
    <w:rsid w:val="007B2D61"/>
    <w:rsid w:val="007D7301"/>
    <w:rsid w:val="007E6ED1"/>
    <w:rsid w:val="008040D5"/>
    <w:rsid w:val="00814E85"/>
    <w:rsid w:val="0081511F"/>
    <w:rsid w:val="00816A22"/>
    <w:rsid w:val="00835091"/>
    <w:rsid w:val="00841004"/>
    <w:rsid w:val="00857AFA"/>
    <w:rsid w:val="00865B5A"/>
    <w:rsid w:val="00867040"/>
    <w:rsid w:val="008705B3"/>
    <w:rsid w:val="00870DA6"/>
    <w:rsid w:val="00875D34"/>
    <w:rsid w:val="008771A5"/>
    <w:rsid w:val="00881DF1"/>
    <w:rsid w:val="008872C8"/>
    <w:rsid w:val="0089496C"/>
    <w:rsid w:val="0089554A"/>
    <w:rsid w:val="008A4A43"/>
    <w:rsid w:val="008B027A"/>
    <w:rsid w:val="008B0BF4"/>
    <w:rsid w:val="008C3204"/>
    <w:rsid w:val="008D1497"/>
    <w:rsid w:val="008D5EAE"/>
    <w:rsid w:val="008E4C16"/>
    <w:rsid w:val="00904950"/>
    <w:rsid w:val="00905309"/>
    <w:rsid w:val="009126C0"/>
    <w:rsid w:val="0092689C"/>
    <w:rsid w:val="0093221C"/>
    <w:rsid w:val="00941F5C"/>
    <w:rsid w:val="00951A9D"/>
    <w:rsid w:val="0095467F"/>
    <w:rsid w:val="00961256"/>
    <w:rsid w:val="009726C3"/>
    <w:rsid w:val="00975D46"/>
    <w:rsid w:val="00977ABB"/>
    <w:rsid w:val="009804A2"/>
    <w:rsid w:val="00980D78"/>
    <w:rsid w:val="00983EFF"/>
    <w:rsid w:val="00984ADC"/>
    <w:rsid w:val="00991F48"/>
    <w:rsid w:val="00992034"/>
    <w:rsid w:val="00996A1F"/>
    <w:rsid w:val="009A1115"/>
    <w:rsid w:val="009A1750"/>
    <w:rsid w:val="009C064E"/>
    <w:rsid w:val="009C5EA8"/>
    <w:rsid w:val="009F199E"/>
    <w:rsid w:val="009F1A26"/>
    <w:rsid w:val="009F61E5"/>
    <w:rsid w:val="00A06034"/>
    <w:rsid w:val="00A1134C"/>
    <w:rsid w:val="00A12EE2"/>
    <w:rsid w:val="00A20EAB"/>
    <w:rsid w:val="00A26E16"/>
    <w:rsid w:val="00A31940"/>
    <w:rsid w:val="00A3469C"/>
    <w:rsid w:val="00A379C8"/>
    <w:rsid w:val="00A37BFF"/>
    <w:rsid w:val="00A4520D"/>
    <w:rsid w:val="00A46A0A"/>
    <w:rsid w:val="00A54C73"/>
    <w:rsid w:val="00A6741C"/>
    <w:rsid w:val="00A75277"/>
    <w:rsid w:val="00A75BBB"/>
    <w:rsid w:val="00A81F18"/>
    <w:rsid w:val="00A871DB"/>
    <w:rsid w:val="00A94553"/>
    <w:rsid w:val="00AA4CBC"/>
    <w:rsid w:val="00AB08F9"/>
    <w:rsid w:val="00AB378D"/>
    <w:rsid w:val="00AB639B"/>
    <w:rsid w:val="00AC6A0A"/>
    <w:rsid w:val="00AD4349"/>
    <w:rsid w:val="00AE1E82"/>
    <w:rsid w:val="00AE7E22"/>
    <w:rsid w:val="00AF4D1D"/>
    <w:rsid w:val="00B00C48"/>
    <w:rsid w:val="00B11C59"/>
    <w:rsid w:val="00B123B9"/>
    <w:rsid w:val="00B12B74"/>
    <w:rsid w:val="00B13647"/>
    <w:rsid w:val="00B13EC0"/>
    <w:rsid w:val="00B37BF3"/>
    <w:rsid w:val="00B61979"/>
    <w:rsid w:val="00B74EA5"/>
    <w:rsid w:val="00B75C30"/>
    <w:rsid w:val="00B81787"/>
    <w:rsid w:val="00B871E6"/>
    <w:rsid w:val="00B93E17"/>
    <w:rsid w:val="00B94386"/>
    <w:rsid w:val="00B97194"/>
    <w:rsid w:val="00BA1B7E"/>
    <w:rsid w:val="00BA43BE"/>
    <w:rsid w:val="00BB73BA"/>
    <w:rsid w:val="00BD3DC6"/>
    <w:rsid w:val="00BD4E89"/>
    <w:rsid w:val="00BD755C"/>
    <w:rsid w:val="00BF5006"/>
    <w:rsid w:val="00C01087"/>
    <w:rsid w:val="00C03CC0"/>
    <w:rsid w:val="00C051F0"/>
    <w:rsid w:val="00C136C4"/>
    <w:rsid w:val="00C24C50"/>
    <w:rsid w:val="00C270BD"/>
    <w:rsid w:val="00C273CA"/>
    <w:rsid w:val="00C43511"/>
    <w:rsid w:val="00C4449E"/>
    <w:rsid w:val="00C54A05"/>
    <w:rsid w:val="00C61C13"/>
    <w:rsid w:val="00C62102"/>
    <w:rsid w:val="00C70D19"/>
    <w:rsid w:val="00C77380"/>
    <w:rsid w:val="00C91F8F"/>
    <w:rsid w:val="00C930FA"/>
    <w:rsid w:val="00C954AC"/>
    <w:rsid w:val="00CA1BDD"/>
    <w:rsid w:val="00CA64DC"/>
    <w:rsid w:val="00CA7CE6"/>
    <w:rsid w:val="00CC0F1D"/>
    <w:rsid w:val="00CD005D"/>
    <w:rsid w:val="00CD1835"/>
    <w:rsid w:val="00CD4C3F"/>
    <w:rsid w:val="00CE0074"/>
    <w:rsid w:val="00CE6B15"/>
    <w:rsid w:val="00CF6257"/>
    <w:rsid w:val="00D01842"/>
    <w:rsid w:val="00D0526F"/>
    <w:rsid w:val="00D05C77"/>
    <w:rsid w:val="00D06EAD"/>
    <w:rsid w:val="00D0773C"/>
    <w:rsid w:val="00D23304"/>
    <w:rsid w:val="00D235BC"/>
    <w:rsid w:val="00D454BA"/>
    <w:rsid w:val="00D47C44"/>
    <w:rsid w:val="00D50BFF"/>
    <w:rsid w:val="00D54B9D"/>
    <w:rsid w:val="00D914A5"/>
    <w:rsid w:val="00D95493"/>
    <w:rsid w:val="00DA03A5"/>
    <w:rsid w:val="00DA17F3"/>
    <w:rsid w:val="00DA4CB1"/>
    <w:rsid w:val="00DA74A9"/>
    <w:rsid w:val="00DB4F98"/>
    <w:rsid w:val="00DB53A2"/>
    <w:rsid w:val="00DC27B9"/>
    <w:rsid w:val="00DD396B"/>
    <w:rsid w:val="00DD4391"/>
    <w:rsid w:val="00DD6552"/>
    <w:rsid w:val="00DF3D87"/>
    <w:rsid w:val="00E01F77"/>
    <w:rsid w:val="00E074CD"/>
    <w:rsid w:val="00E10029"/>
    <w:rsid w:val="00E12CC3"/>
    <w:rsid w:val="00E15D96"/>
    <w:rsid w:val="00E169FF"/>
    <w:rsid w:val="00E17D27"/>
    <w:rsid w:val="00E2083A"/>
    <w:rsid w:val="00E23F72"/>
    <w:rsid w:val="00E26154"/>
    <w:rsid w:val="00E31234"/>
    <w:rsid w:val="00E352D7"/>
    <w:rsid w:val="00E420E0"/>
    <w:rsid w:val="00E429C4"/>
    <w:rsid w:val="00E4367F"/>
    <w:rsid w:val="00E64BF7"/>
    <w:rsid w:val="00E707CE"/>
    <w:rsid w:val="00E70D1D"/>
    <w:rsid w:val="00E7274D"/>
    <w:rsid w:val="00E74C4F"/>
    <w:rsid w:val="00EA0444"/>
    <w:rsid w:val="00EA2B0B"/>
    <w:rsid w:val="00EA5E67"/>
    <w:rsid w:val="00EB2312"/>
    <w:rsid w:val="00EB600F"/>
    <w:rsid w:val="00EB6235"/>
    <w:rsid w:val="00EB7A5B"/>
    <w:rsid w:val="00EC30D5"/>
    <w:rsid w:val="00ED0057"/>
    <w:rsid w:val="00ED45C3"/>
    <w:rsid w:val="00ED59F8"/>
    <w:rsid w:val="00ED7E4E"/>
    <w:rsid w:val="00EE780F"/>
    <w:rsid w:val="00EF181F"/>
    <w:rsid w:val="00EF2DC6"/>
    <w:rsid w:val="00EF5859"/>
    <w:rsid w:val="00F010F0"/>
    <w:rsid w:val="00F04C8E"/>
    <w:rsid w:val="00F1422F"/>
    <w:rsid w:val="00F35361"/>
    <w:rsid w:val="00F40819"/>
    <w:rsid w:val="00F41CA7"/>
    <w:rsid w:val="00F457C6"/>
    <w:rsid w:val="00F47C14"/>
    <w:rsid w:val="00F541B1"/>
    <w:rsid w:val="00F547AD"/>
    <w:rsid w:val="00F631E4"/>
    <w:rsid w:val="00F660FA"/>
    <w:rsid w:val="00F8606C"/>
    <w:rsid w:val="00F90098"/>
    <w:rsid w:val="00F96DDB"/>
    <w:rsid w:val="00FA7B35"/>
    <w:rsid w:val="00FA7E70"/>
    <w:rsid w:val="00FB7A72"/>
    <w:rsid w:val="00FC4668"/>
    <w:rsid w:val="00FD414E"/>
    <w:rsid w:val="00FF5E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F0D06"/>
  <w15:docId w15:val="{C0FB6D8D-76DD-443A-AA1A-A49402DAB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51348"/>
    <w:pPr>
      <w:suppressAutoHyphens/>
    </w:pPr>
    <w:rPr>
      <w:lang w:val="en-US" w:eastAsia="ar-SA"/>
    </w:rPr>
  </w:style>
  <w:style w:type="paragraph" w:styleId="Antrat1">
    <w:name w:val="heading 1"/>
    <w:basedOn w:val="prastasis"/>
    <w:next w:val="prastasis"/>
    <w:qFormat/>
    <w:rsid w:val="0092689C"/>
    <w:pPr>
      <w:keepNext/>
      <w:tabs>
        <w:tab w:val="num" w:pos="0"/>
      </w:tabs>
      <w:jc w:val="center"/>
      <w:outlineLvl w:val="0"/>
    </w:pPr>
    <w:rPr>
      <w:rFonts w:ascii="TimesLT" w:hAnsi="TimesLT"/>
      <w:b/>
      <w:caps/>
      <w:sz w:val="24"/>
    </w:rPr>
  </w:style>
  <w:style w:type="paragraph" w:styleId="Antrat2">
    <w:name w:val="heading 2"/>
    <w:basedOn w:val="prastasis"/>
    <w:next w:val="prastasis"/>
    <w:qFormat/>
    <w:rsid w:val="0092689C"/>
    <w:pPr>
      <w:keepNext/>
      <w:tabs>
        <w:tab w:val="num" w:pos="0"/>
      </w:tabs>
      <w:jc w:val="both"/>
      <w:outlineLvl w:val="1"/>
    </w:pPr>
    <w:rPr>
      <w:rFonts w:ascii="Times New Roman LT" w:hAnsi="Times New Roman LT"/>
      <w:b/>
      <w:sz w:val="24"/>
      <w:lang w:val="lt-LT"/>
    </w:rPr>
  </w:style>
  <w:style w:type="paragraph" w:styleId="Antrat3">
    <w:name w:val="heading 3"/>
    <w:basedOn w:val="prastasis"/>
    <w:next w:val="prastasis"/>
    <w:qFormat/>
    <w:rsid w:val="0092689C"/>
    <w:pPr>
      <w:keepNext/>
      <w:tabs>
        <w:tab w:val="num" w:pos="0"/>
      </w:tabs>
      <w:outlineLvl w:val="2"/>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7z0">
    <w:name w:val="WW8Num7z0"/>
    <w:rsid w:val="0092689C"/>
    <w:rPr>
      <w:kern w:val="1"/>
    </w:rPr>
  </w:style>
  <w:style w:type="character" w:customStyle="1" w:styleId="WW8Num20z0">
    <w:name w:val="WW8Num20z0"/>
    <w:rsid w:val="0092689C"/>
    <w:rPr>
      <w:rFonts w:ascii="Times New Roman" w:hAnsi="Times New Roman"/>
    </w:rPr>
  </w:style>
  <w:style w:type="character" w:customStyle="1" w:styleId="WW8Num25z0">
    <w:name w:val="WW8Num25z0"/>
    <w:rsid w:val="0092689C"/>
    <w:rPr>
      <w:sz w:val="22"/>
    </w:rPr>
  </w:style>
  <w:style w:type="character" w:customStyle="1" w:styleId="WW8Num32z0">
    <w:name w:val="WW8Num32z0"/>
    <w:rsid w:val="0092689C"/>
    <w:rPr>
      <w:kern w:val="1"/>
    </w:rPr>
  </w:style>
  <w:style w:type="character" w:customStyle="1" w:styleId="WW8Num48z0">
    <w:name w:val="WW8Num48z0"/>
    <w:rsid w:val="0092689C"/>
    <w:rPr>
      <w:rFonts w:ascii="Symbol" w:hAnsi="Symbol"/>
    </w:rPr>
  </w:style>
  <w:style w:type="character" w:customStyle="1" w:styleId="WW-DefaultParagraphFont">
    <w:name w:val="WW-Default Paragraph Font"/>
    <w:rsid w:val="0092689C"/>
  </w:style>
  <w:style w:type="character" w:styleId="Puslapionumeris">
    <w:name w:val="page number"/>
    <w:basedOn w:val="WW-DefaultParagraphFont"/>
    <w:rsid w:val="0092689C"/>
  </w:style>
  <w:style w:type="paragraph" w:styleId="Pagrindinistekstas">
    <w:name w:val="Body Text"/>
    <w:basedOn w:val="prastasis"/>
    <w:link w:val="PagrindinistekstasDiagrama"/>
    <w:rsid w:val="0092689C"/>
    <w:pPr>
      <w:jc w:val="both"/>
    </w:pPr>
    <w:rPr>
      <w:rFonts w:ascii="TimesLT" w:hAnsi="TimesLT"/>
      <w:b/>
      <w:sz w:val="24"/>
    </w:rPr>
  </w:style>
  <w:style w:type="paragraph" w:styleId="Sraas">
    <w:name w:val="List"/>
    <w:basedOn w:val="Pagrindinistekstas"/>
    <w:rsid w:val="0092689C"/>
    <w:rPr>
      <w:rFonts w:cs="Tahoma"/>
    </w:rPr>
  </w:style>
  <w:style w:type="paragraph" w:customStyle="1" w:styleId="Caption1">
    <w:name w:val="Caption1"/>
    <w:basedOn w:val="prastasis"/>
    <w:rsid w:val="0092689C"/>
    <w:pPr>
      <w:suppressLineNumbers/>
      <w:spacing w:before="120" w:after="120"/>
    </w:pPr>
    <w:rPr>
      <w:rFonts w:cs="Tahoma"/>
      <w:i/>
      <w:iCs/>
    </w:rPr>
  </w:style>
  <w:style w:type="paragraph" w:customStyle="1" w:styleId="Index">
    <w:name w:val="Index"/>
    <w:basedOn w:val="prastasis"/>
    <w:rsid w:val="0092689C"/>
    <w:pPr>
      <w:suppressLineNumbers/>
    </w:pPr>
    <w:rPr>
      <w:rFonts w:cs="Tahoma"/>
    </w:rPr>
  </w:style>
  <w:style w:type="paragraph" w:customStyle="1" w:styleId="Heading">
    <w:name w:val="Heading"/>
    <w:basedOn w:val="prastasis"/>
    <w:next w:val="Pagrindinistekstas"/>
    <w:rsid w:val="0092689C"/>
    <w:pPr>
      <w:keepNext/>
      <w:spacing w:before="240" w:after="120"/>
    </w:pPr>
    <w:rPr>
      <w:rFonts w:ascii="Arial" w:eastAsia="Lucida Sans Unicode" w:hAnsi="Arial" w:cs="Tahoma"/>
      <w:sz w:val="28"/>
      <w:szCs w:val="28"/>
    </w:rPr>
  </w:style>
  <w:style w:type="paragraph" w:customStyle="1" w:styleId="WW-BodyText2">
    <w:name w:val="WW-Body Text 2"/>
    <w:basedOn w:val="prastasis"/>
    <w:rsid w:val="0092689C"/>
    <w:rPr>
      <w:sz w:val="24"/>
    </w:rPr>
  </w:style>
  <w:style w:type="paragraph" w:customStyle="1" w:styleId="WW-BodyText3">
    <w:name w:val="WW-Body Text 3"/>
    <w:basedOn w:val="prastasis"/>
    <w:rsid w:val="0092689C"/>
    <w:pPr>
      <w:jc w:val="center"/>
    </w:pPr>
    <w:rPr>
      <w:b/>
      <w:sz w:val="24"/>
      <w:lang w:val="lt-LT"/>
    </w:rPr>
  </w:style>
  <w:style w:type="paragraph" w:styleId="Pagrindiniotekstotrauka">
    <w:name w:val="Body Text Indent"/>
    <w:basedOn w:val="prastasis"/>
    <w:rsid w:val="0092689C"/>
    <w:pPr>
      <w:ind w:firstLine="720"/>
      <w:jc w:val="both"/>
    </w:pPr>
    <w:rPr>
      <w:sz w:val="24"/>
      <w:lang w:val="lt-LT"/>
    </w:rPr>
  </w:style>
  <w:style w:type="paragraph" w:styleId="Antrats">
    <w:name w:val="header"/>
    <w:basedOn w:val="prastasis"/>
    <w:rsid w:val="0092689C"/>
    <w:pPr>
      <w:tabs>
        <w:tab w:val="center" w:pos="4153"/>
        <w:tab w:val="right" w:pos="8306"/>
      </w:tabs>
    </w:pPr>
  </w:style>
  <w:style w:type="paragraph" w:customStyle="1" w:styleId="Preformatted">
    <w:name w:val="Preformatted"/>
    <w:basedOn w:val="prastasis"/>
    <w:rsid w:val="0092689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lt-LT"/>
    </w:rPr>
  </w:style>
  <w:style w:type="paragraph" w:customStyle="1" w:styleId="WW-PlainText">
    <w:name w:val="WW-Plain Text"/>
    <w:basedOn w:val="prastasis"/>
    <w:rsid w:val="0092689C"/>
    <w:rPr>
      <w:rFonts w:ascii="Courier New" w:hAnsi="Courier New"/>
      <w:lang w:val="lt-LT"/>
    </w:rPr>
  </w:style>
  <w:style w:type="paragraph" w:styleId="Porat">
    <w:name w:val="footer"/>
    <w:basedOn w:val="prastasis"/>
    <w:rsid w:val="0092689C"/>
    <w:pPr>
      <w:tabs>
        <w:tab w:val="center" w:pos="4153"/>
        <w:tab w:val="right" w:pos="8306"/>
      </w:tabs>
    </w:pPr>
  </w:style>
  <w:style w:type="paragraph" w:customStyle="1" w:styleId="TableContents">
    <w:name w:val="Table Contents"/>
    <w:basedOn w:val="Pagrindinistekstas"/>
    <w:rsid w:val="0092689C"/>
    <w:pPr>
      <w:suppressLineNumbers/>
    </w:pPr>
  </w:style>
  <w:style w:type="paragraph" w:customStyle="1" w:styleId="TableHeading">
    <w:name w:val="Table Heading"/>
    <w:basedOn w:val="TableContents"/>
    <w:rsid w:val="0092689C"/>
    <w:pPr>
      <w:jc w:val="center"/>
    </w:pPr>
    <w:rPr>
      <w:bCs/>
      <w:i/>
      <w:iCs/>
    </w:rPr>
  </w:style>
  <w:style w:type="paragraph" w:styleId="Debesliotekstas">
    <w:name w:val="Balloon Text"/>
    <w:basedOn w:val="prastasis"/>
    <w:semiHidden/>
    <w:rsid w:val="00754639"/>
    <w:rPr>
      <w:rFonts w:ascii="Tahoma" w:hAnsi="Tahoma" w:cs="Tahoma"/>
      <w:sz w:val="16"/>
      <w:szCs w:val="16"/>
    </w:rPr>
  </w:style>
  <w:style w:type="character" w:customStyle="1" w:styleId="PagrindinistekstasDiagrama">
    <w:name w:val="Pagrindinis tekstas Diagrama"/>
    <w:link w:val="Pagrindinistekstas"/>
    <w:rsid w:val="00C91F8F"/>
    <w:rPr>
      <w:rFonts w:ascii="TimesLT" w:hAnsi="TimesLT"/>
      <w:b/>
      <w:sz w:val="24"/>
      <w:lang w:val="en-US" w:eastAsia="ar-SA"/>
    </w:rPr>
  </w:style>
  <w:style w:type="paragraph" w:customStyle="1" w:styleId="tajtin">
    <w:name w:val="tajtin"/>
    <w:basedOn w:val="prastasis"/>
    <w:rsid w:val="004D232E"/>
    <w:pPr>
      <w:suppressAutoHyphens w:val="0"/>
      <w:spacing w:before="100" w:beforeAutospacing="1" w:after="100" w:afterAutospacing="1"/>
    </w:pPr>
    <w:rPr>
      <w:sz w:val="24"/>
      <w:szCs w:val="24"/>
      <w:lang w:val="lt-LT" w:eastAsia="lt-LT"/>
    </w:rPr>
  </w:style>
  <w:style w:type="character" w:styleId="Hipersaitas">
    <w:name w:val="Hyperlink"/>
    <w:rsid w:val="007A6398"/>
    <w:rPr>
      <w:color w:val="0000FF"/>
      <w:u w:val="single"/>
    </w:rPr>
  </w:style>
  <w:style w:type="paragraph" w:customStyle="1" w:styleId="DiagramaDiagramaCharCharDiagramaDiagramaCharCharDiagramaDiagramaCharCharDiagramaDiagramaCharCharDiagramaDiagrama">
    <w:name w:val="Diagrama Diagrama Char Char Diagrama Diagrama Char Char Diagrama Diagrama Char Char Diagrama Diagrama Char Char Diagrama Diagrama"/>
    <w:basedOn w:val="prastasis"/>
    <w:rsid w:val="007A6398"/>
    <w:pPr>
      <w:suppressAutoHyphens w:val="0"/>
      <w:spacing w:after="160" w:line="240" w:lineRule="exact"/>
    </w:pPr>
    <w:rPr>
      <w:rFonts w:ascii="Tahoma" w:hAnsi="Tahoma"/>
      <w:lang w:eastAsia="en-US"/>
    </w:rPr>
  </w:style>
  <w:style w:type="paragraph" w:styleId="Pataisymai">
    <w:name w:val="Revision"/>
    <w:hidden/>
    <w:uiPriority w:val="99"/>
    <w:semiHidden/>
    <w:rsid w:val="00A37BFF"/>
    <w:rPr>
      <w:lang w:val="en-US" w:eastAsia="ar-SA"/>
    </w:rPr>
  </w:style>
  <w:style w:type="character" w:styleId="Komentaronuoroda">
    <w:name w:val="annotation reference"/>
    <w:basedOn w:val="Numatytasispastraiposriftas"/>
    <w:semiHidden/>
    <w:unhideWhenUsed/>
    <w:rsid w:val="00980D78"/>
    <w:rPr>
      <w:sz w:val="16"/>
      <w:szCs w:val="16"/>
    </w:rPr>
  </w:style>
  <w:style w:type="paragraph" w:styleId="Komentarotekstas">
    <w:name w:val="annotation text"/>
    <w:basedOn w:val="prastasis"/>
    <w:link w:val="KomentarotekstasDiagrama"/>
    <w:unhideWhenUsed/>
    <w:rsid w:val="00980D78"/>
  </w:style>
  <w:style w:type="character" w:customStyle="1" w:styleId="KomentarotekstasDiagrama">
    <w:name w:val="Komentaro tekstas Diagrama"/>
    <w:basedOn w:val="Numatytasispastraiposriftas"/>
    <w:link w:val="Komentarotekstas"/>
    <w:rsid w:val="00980D78"/>
    <w:rPr>
      <w:lang w:val="en-US" w:eastAsia="ar-SA"/>
    </w:rPr>
  </w:style>
  <w:style w:type="paragraph" w:styleId="Komentarotema">
    <w:name w:val="annotation subject"/>
    <w:basedOn w:val="Komentarotekstas"/>
    <w:next w:val="Komentarotekstas"/>
    <w:link w:val="KomentarotemaDiagrama"/>
    <w:semiHidden/>
    <w:unhideWhenUsed/>
    <w:rsid w:val="00980D78"/>
    <w:rPr>
      <w:b/>
      <w:bCs/>
    </w:rPr>
  </w:style>
  <w:style w:type="character" w:customStyle="1" w:styleId="KomentarotemaDiagrama">
    <w:name w:val="Komentaro tema Diagrama"/>
    <w:basedOn w:val="KomentarotekstasDiagrama"/>
    <w:link w:val="Komentarotema"/>
    <w:semiHidden/>
    <w:rsid w:val="00980D78"/>
    <w:rPr>
      <w:b/>
      <w:bCs/>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587564">
      <w:bodyDiv w:val="1"/>
      <w:marLeft w:val="0"/>
      <w:marRight w:val="0"/>
      <w:marTop w:val="0"/>
      <w:marBottom w:val="0"/>
      <w:divBdr>
        <w:top w:val="none" w:sz="0" w:space="0" w:color="auto"/>
        <w:left w:val="none" w:sz="0" w:space="0" w:color="auto"/>
        <w:bottom w:val="none" w:sz="0" w:space="0" w:color="auto"/>
        <w:right w:val="none" w:sz="0" w:space="0" w:color="auto"/>
      </w:divBdr>
    </w:div>
    <w:div w:id="837113985">
      <w:bodyDiv w:val="1"/>
      <w:marLeft w:val="0"/>
      <w:marRight w:val="0"/>
      <w:marTop w:val="0"/>
      <w:marBottom w:val="0"/>
      <w:divBdr>
        <w:top w:val="none" w:sz="0" w:space="0" w:color="auto"/>
        <w:left w:val="none" w:sz="0" w:space="0" w:color="auto"/>
        <w:bottom w:val="none" w:sz="0" w:space="0" w:color="auto"/>
        <w:right w:val="none" w:sz="0" w:space="0" w:color="auto"/>
      </w:divBdr>
    </w:div>
    <w:div w:id="1071587649">
      <w:bodyDiv w:val="1"/>
      <w:marLeft w:val="0"/>
      <w:marRight w:val="0"/>
      <w:marTop w:val="0"/>
      <w:marBottom w:val="0"/>
      <w:divBdr>
        <w:top w:val="none" w:sz="0" w:space="0" w:color="auto"/>
        <w:left w:val="none" w:sz="0" w:space="0" w:color="auto"/>
        <w:bottom w:val="none" w:sz="0" w:space="0" w:color="auto"/>
        <w:right w:val="none" w:sz="0" w:space="0" w:color="auto"/>
      </w:divBdr>
    </w:div>
    <w:div w:id="1270314235">
      <w:bodyDiv w:val="1"/>
      <w:marLeft w:val="0"/>
      <w:marRight w:val="0"/>
      <w:marTop w:val="0"/>
      <w:marBottom w:val="0"/>
      <w:divBdr>
        <w:top w:val="none" w:sz="0" w:space="0" w:color="auto"/>
        <w:left w:val="none" w:sz="0" w:space="0" w:color="auto"/>
        <w:bottom w:val="none" w:sz="0" w:space="0" w:color="auto"/>
        <w:right w:val="none" w:sz="0" w:space="0" w:color="auto"/>
      </w:divBdr>
    </w:div>
    <w:div w:id="1332636616">
      <w:bodyDiv w:val="1"/>
      <w:marLeft w:val="0"/>
      <w:marRight w:val="0"/>
      <w:marTop w:val="0"/>
      <w:marBottom w:val="0"/>
      <w:divBdr>
        <w:top w:val="none" w:sz="0" w:space="0" w:color="auto"/>
        <w:left w:val="none" w:sz="0" w:space="0" w:color="auto"/>
        <w:bottom w:val="none" w:sz="0" w:space="0" w:color="auto"/>
        <w:right w:val="none" w:sz="0" w:space="0" w:color="auto"/>
      </w:divBdr>
    </w:div>
    <w:div w:id="1554536404">
      <w:bodyDiv w:val="1"/>
      <w:marLeft w:val="0"/>
      <w:marRight w:val="0"/>
      <w:marTop w:val="0"/>
      <w:marBottom w:val="0"/>
      <w:divBdr>
        <w:top w:val="none" w:sz="0" w:space="0" w:color="auto"/>
        <w:left w:val="none" w:sz="0" w:space="0" w:color="auto"/>
        <w:bottom w:val="none" w:sz="0" w:space="0" w:color="auto"/>
        <w:right w:val="none" w:sz="0" w:space="0" w:color="auto"/>
      </w:divBdr>
    </w:div>
    <w:div w:id="1561674652">
      <w:bodyDiv w:val="1"/>
      <w:marLeft w:val="0"/>
      <w:marRight w:val="0"/>
      <w:marTop w:val="0"/>
      <w:marBottom w:val="0"/>
      <w:divBdr>
        <w:top w:val="none" w:sz="0" w:space="0" w:color="auto"/>
        <w:left w:val="none" w:sz="0" w:space="0" w:color="auto"/>
        <w:bottom w:val="none" w:sz="0" w:space="0" w:color="auto"/>
        <w:right w:val="none" w:sz="0" w:space="0" w:color="auto"/>
      </w:divBdr>
    </w:div>
    <w:div w:id="1572933628">
      <w:bodyDiv w:val="1"/>
      <w:marLeft w:val="0"/>
      <w:marRight w:val="0"/>
      <w:marTop w:val="0"/>
      <w:marBottom w:val="0"/>
      <w:divBdr>
        <w:top w:val="none" w:sz="0" w:space="0" w:color="auto"/>
        <w:left w:val="none" w:sz="0" w:space="0" w:color="auto"/>
        <w:bottom w:val="none" w:sz="0" w:space="0" w:color="auto"/>
        <w:right w:val="none" w:sz="0" w:space="0" w:color="auto"/>
      </w:divBdr>
    </w:div>
    <w:div w:id="1617978667">
      <w:bodyDiv w:val="1"/>
      <w:marLeft w:val="0"/>
      <w:marRight w:val="0"/>
      <w:marTop w:val="0"/>
      <w:marBottom w:val="0"/>
      <w:divBdr>
        <w:top w:val="none" w:sz="0" w:space="0" w:color="auto"/>
        <w:left w:val="none" w:sz="0" w:space="0" w:color="auto"/>
        <w:bottom w:val="none" w:sz="0" w:space="0" w:color="auto"/>
        <w:right w:val="none" w:sz="0" w:space="0" w:color="auto"/>
      </w:divBdr>
    </w:div>
    <w:div w:id="1651593551">
      <w:bodyDiv w:val="1"/>
      <w:marLeft w:val="0"/>
      <w:marRight w:val="0"/>
      <w:marTop w:val="0"/>
      <w:marBottom w:val="0"/>
      <w:divBdr>
        <w:top w:val="none" w:sz="0" w:space="0" w:color="auto"/>
        <w:left w:val="none" w:sz="0" w:space="0" w:color="auto"/>
        <w:bottom w:val="none" w:sz="0" w:space="0" w:color="auto"/>
        <w:right w:val="none" w:sz="0" w:space="0" w:color="auto"/>
      </w:divBdr>
    </w:div>
    <w:div w:id="214299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D8402B-EEBD-4FB0-8F7D-7AD6D8835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745</Words>
  <Characters>4248</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ks</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Butai</dc:creator>
  <cp:lastModifiedBy>Audronė Litvinskaitė</cp:lastModifiedBy>
  <cp:revision>2</cp:revision>
  <cp:lastPrinted>2025-06-04T10:40:00Z</cp:lastPrinted>
  <dcterms:created xsi:type="dcterms:W3CDTF">2026-06-09T12:02:00Z</dcterms:created>
  <dcterms:modified xsi:type="dcterms:W3CDTF">2026-06-09T12:02:00Z</dcterms:modified>
</cp:coreProperties>
</file>